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E1" w:rsidRPr="003F434C" w:rsidRDefault="00F227E1" w:rsidP="008F44A8">
      <w:pPr>
        <w:pStyle w:val="Ttulo1"/>
        <w:numPr>
          <w:ilvl w:val="0"/>
          <w:numId w:val="1"/>
        </w:numPr>
        <w:rPr>
          <w:shd w:val="clear" w:color="auto" w:fill="FFFFFF"/>
        </w:rPr>
      </w:pPr>
      <w:r>
        <w:rPr>
          <w:shd w:val="clear" w:color="auto" w:fill="FFFFFF"/>
        </w:rPr>
        <w:t>S</w:t>
      </w:r>
      <w:r w:rsidRPr="003F434C">
        <w:rPr>
          <w:shd w:val="clear" w:color="auto" w:fill="FFFFFF"/>
        </w:rPr>
        <w:t xml:space="preserve">itges i els </w:t>
      </w:r>
      <w:proofErr w:type="spellStart"/>
      <w:r>
        <w:rPr>
          <w:shd w:val="clear" w:color="auto" w:fill="FFFFFF"/>
        </w:rPr>
        <w:t>M</w:t>
      </w:r>
      <w:r w:rsidRPr="003F434C">
        <w:rPr>
          <w:shd w:val="clear" w:color="auto" w:fill="FFFFFF"/>
        </w:rPr>
        <w:t>iravent</w:t>
      </w:r>
      <w:proofErr w:type="spellEnd"/>
      <w:r w:rsidRPr="003F434C">
        <w:rPr>
          <w:shd w:val="clear" w:color="auto" w:fill="FFFFFF"/>
        </w:rPr>
        <w:t xml:space="preserve"> d’</w:t>
      </w:r>
      <w:r>
        <w:rPr>
          <w:shd w:val="clear" w:color="auto" w:fill="FFFFFF"/>
        </w:rPr>
        <w:t>O</w:t>
      </w:r>
      <w:r w:rsidRPr="003F434C">
        <w:rPr>
          <w:shd w:val="clear" w:color="auto" w:fill="FFFFFF"/>
        </w:rPr>
        <w:t>ccitània</w:t>
      </w:r>
    </w:p>
    <w:p w:rsidR="00F227E1" w:rsidRPr="003F434C" w:rsidRDefault="00F227E1" w:rsidP="0077616F">
      <w:pPr>
        <w:pStyle w:val="Ttulo2"/>
        <w:numPr>
          <w:ilvl w:val="1"/>
          <w:numId w:val="1"/>
        </w:numPr>
        <w:rPr>
          <w:shd w:val="clear" w:color="auto" w:fill="FFFFFF"/>
        </w:rPr>
      </w:pPr>
      <w:r>
        <w:rPr>
          <w:shd w:val="clear" w:color="auto" w:fill="FFFFFF"/>
        </w:rPr>
        <w:t>L</w:t>
      </w:r>
      <w:r w:rsidRPr="003F434C">
        <w:rPr>
          <w:shd w:val="clear" w:color="auto" w:fill="FFFFFF"/>
        </w:rPr>
        <w:t xml:space="preserve">’arribada dels primers </w:t>
      </w:r>
      <w:proofErr w:type="spellStart"/>
      <w:r>
        <w:rPr>
          <w:shd w:val="clear" w:color="auto" w:fill="FFFFFF"/>
        </w:rPr>
        <w:t>M</w:t>
      </w:r>
      <w:r w:rsidRPr="003F434C">
        <w:rPr>
          <w:shd w:val="clear" w:color="auto" w:fill="FFFFFF"/>
        </w:rPr>
        <w:t>iravent</w:t>
      </w:r>
      <w:proofErr w:type="spellEnd"/>
      <w:r w:rsidRPr="003F434C">
        <w:rPr>
          <w:shd w:val="clear" w:color="auto" w:fill="FFFFFF"/>
        </w:rPr>
        <w:t xml:space="preserve"> a </w:t>
      </w:r>
      <w:r>
        <w:rPr>
          <w:shd w:val="clear" w:color="auto" w:fill="FFFFFF"/>
        </w:rPr>
        <w:t>S</w:t>
      </w:r>
      <w:r w:rsidRPr="003F434C">
        <w:rPr>
          <w:shd w:val="clear" w:color="auto" w:fill="FFFFFF"/>
        </w:rPr>
        <w:t>itges</w:t>
      </w:r>
    </w:p>
    <w:p w:rsidR="00F227E1" w:rsidRPr="006C00AA" w:rsidRDefault="00F227E1" w:rsidP="00721492">
      <w:pPr>
        <w:rPr>
          <w:shd w:val="clear" w:color="auto" w:fill="FFFFFF"/>
        </w:rPr>
      </w:pPr>
      <w:r w:rsidRPr="00FA2DAE">
        <w:rPr>
          <w:color w:val="auto"/>
          <w:shd w:val="clear" w:color="auto" w:fill="FFFFFF"/>
        </w:rPr>
        <w:t xml:space="preserve">Els </w:t>
      </w:r>
      <w:proofErr w:type="spellStart"/>
      <w:r w:rsidRPr="00FA2DAE">
        <w:rPr>
          <w:color w:val="auto"/>
          <w:shd w:val="clear" w:color="auto" w:fill="FFFFFF"/>
        </w:rPr>
        <w:t>Miravent</w:t>
      </w:r>
      <w:proofErr w:type="spellEnd"/>
      <w:r w:rsidRPr="00FA2DAE">
        <w:rPr>
          <w:color w:val="auto"/>
          <w:shd w:val="clear" w:color="auto" w:fill="FFFFFF"/>
        </w:rPr>
        <w:t xml:space="preserve"> arribaren a Sitges</w:t>
      </w:r>
      <w:r w:rsidR="0077616F" w:rsidRPr="00FA2DAE">
        <w:rPr>
          <w:color w:val="auto"/>
          <w:shd w:val="clear" w:color="auto" w:fill="FFFFFF"/>
        </w:rPr>
        <w:t xml:space="preserve"> en</w:t>
      </w:r>
      <w:r w:rsidRPr="00FA2DAE">
        <w:rPr>
          <w:color w:val="auto"/>
          <w:shd w:val="clear" w:color="auto" w:fill="FFFFFF"/>
        </w:rPr>
        <w:t xml:space="preserve"> </w:t>
      </w:r>
      <w:r w:rsidR="0077616F" w:rsidRPr="00FA2DAE">
        <w:rPr>
          <w:color w:val="auto"/>
          <w:shd w:val="clear" w:color="auto" w:fill="FFFFFF"/>
        </w:rPr>
        <w:t>e</w:t>
      </w:r>
      <w:r w:rsidRPr="00FA2DAE">
        <w:rPr>
          <w:color w:val="auto"/>
          <w:shd w:val="clear" w:color="auto" w:fill="FFFFFF"/>
        </w:rPr>
        <w:t xml:space="preserve">l segle XVI, procedents d’Occitània. Com tants altres, foren uns d’aquells immigrants francesos que arribaren a Catalunya motivats per la difícil situació </w:t>
      </w:r>
      <w:proofErr w:type="spellStart"/>
      <w:r w:rsidRPr="00FA2DAE">
        <w:rPr>
          <w:color w:val="auto"/>
          <w:shd w:val="clear" w:color="auto" w:fill="FFFFFF"/>
        </w:rPr>
        <w:t>politico</w:t>
      </w:r>
      <w:r w:rsidR="0077616F" w:rsidRPr="00FA2DAE">
        <w:rPr>
          <w:color w:val="auto"/>
          <w:shd w:val="clear" w:color="auto" w:fill="FFFFFF"/>
        </w:rPr>
        <w:t>-</w:t>
      </w:r>
      <w:r w:rsidRPr="00FA2DAE">
        <w:rPr>
          <w:color w:val="auto"/>
          <w:shd w:val="clear" w:color="auto" w:fill="FFFFFF"/>
        </w:rPr>
        <w:t>econòmica</w:t>
      </w:r>
      <w:proofErr w:type="spellEnd"/>
      <w:r w:rsidRPr="00FA2DAE">
        <w:rPr>
          <w:color w:val="auto"/>
          <w:shd w:val="clear" w:color="auto" w:fill="FFFFFF"/>
        </w:rPr>
        <w:t xml:space="preserve"> en què es trobava França en aquell segle de les guerres religioses entre els protestants —dits hugonots— i els catòlics, que suposaren greus desordres econòmics i socials, els quals van comportar l’important èxode que va tenir lloc </w:t>
      </w:r>
      <w:r w:rsidR="007322E9" w:rsidRPr="00FA2DAE">
        <w:rPr>
          <w:color w:val="auto"/>
          <w:shd w:val="clear" w:color="auto" w:fill="FFFFFF"/>
        </w:rPr>
        <w:t>entre</w:t>
      </w:r>
      <w:r w:rsidR="0077616F" w:rsidRPr="00FA2DAE">
        <w:rPr>
          <w:color w:val="auto"/>
          <w:shd w:val="clear" w:color="auto" w:fill="FFFFFF"/>
        </w:rPr>
        <w:t xml:space="preserve"> </w:t>
      </w:r>
      <w:r w:rsidRPr="00FA2DAE">
        <w:rPr>
          <w:color w:val="auto"/>
          <w:shd w:val="clear" w:color="auto" w:fill="FFFFFF"/>
        </w:rPr>
        <w:t xml:space="preserve">el 1550 i el primer quart del segle XVII. Cal dir, però, que la primera onada d’occitans a Catalunya l’hem de situar al segle XV, coincidint amb la Sentència de Guadalupe, en què Ferran el Catòlic dictà una sèrie de mesures que abolien certs drets feudals, a la vegada que establien nous tipus de contracte que donaven als camperols, entre altres prebendes, la possibilitat de conrear la terra durant un ampli espai de temps, alhora que es permetia que aquell contracte pogués transmetre’s per herència. Però certament,com ja hem dit, fou durant el segle XVI quan el nombre d’immigrants fou més important. Una part significativa d’aquesta immigració vindria des de les diòcesis frontereres, com la de </w:t>
      </w:r>
      <w:proofErr w:type="spellStart"/>
      <w:r w:rsidRPr="00FA2DAE">
        <w:rPr>
          <w:color w:val="auto"/>
          <w:shd w:val="clear" w:color="auto" w:fill="FFFFFF"/>
        </w:rPr>
        <w:t>Comenge</w:t>
      </w:r>
      <w:proofErr w:type="spellEnd"/>
      <w:r w:rsidRPr="00FA2DAE">
        <w:rPr>
          <w:color w:val="auto"/>
          <w:shd w:val="clear" w:color="auto" w:fill="FFFFFF"/>
        </w:rPr>
        <w:t xml:space="preserve">, a la qual pertanyien els primers </w:t>
      </w:r>
      <w:proofErr w:type="spellStart"/>
      <w:r w:rsidRPr="00FA2DAE">
        <w:rPr>
          <w:color w:val="auto"/>
          <w:shd w:val="clear" w:color="auto" w:fill="FFFFFF"/>
        </w:rPr>
        <w:t>Miravent</w:t>
      </w:r>
      <w:proofErr w:type="spellEnd"/>
      <w:r w:rsidRPr="00FA2DAE">
        <w:rPr>
          <w:color w:val="auto"/>
          <w:shd w:val="clear" w:color="auto" w:fill="FFFFFF"/>
        </w:rPr>
        <w:t xml:space="preserve"> sitgetans. La presència de tanta immigració francesa era motivada pel fet que en aquells anys Catalunya tenia una baixíssima demografia, situació causada pels diferents episodis de pesta negra, per les sequeres i per les males collites.</w:t>
      </w:r>
      <w:r w:rsidR="00D746E4" w:rsidRPr="00FA2DAE">
        <w:rPr>
          <w:color w:val="auto"/>
          <w:shd w:val="clear" w:color="auto" w:fill="FFFFFF"/>
        </w:rPr>
        <w:t xml:space="preserve"> </w:t>
      </w:r>
      <w:r w:rsidRPr="00FA2DAE">
        <w:rPr>
          <w:color w:val="auto"/>
          <w:shd w:val="clear" w:color="auto" w:fill="FFFFFF"/>
        </w:rPr>
        <w:t xml:space="preserve">Aquest buit demogràfic seria ocupat per occitans que eren nois joves i sense formació, els quals treballarien en les feines del camp. A Catalunya hi trobaren camps que feia molt temps que no havien estat conreats i masos que havien estat abandonats i que ells tornarien a aixecar, tal com van fer els </w:t>
      </w:r>
      <w:r w:rsidRPr="00FA2DAE">
        <w:rPr>
          <w:color w:val="auto"/>
          <w:shd w:val="clear" w:color="auto" w:fill="FFFFFF"/>
        </w:rPr>
        <w:lastRenderedPageBreak/>
        <w:t xml:space="preserve">nostres avantpassats que s’establiren primer a Jafre i després a </w:t>
      </w:r>
      <w:proofErr w:type="spellStart"/>
      <w:r w:rsidRPr="00FA2DAE">
        <w:rPr>
          <w:color w:val="auto"/>
          <w:shd w:val="clear" w:color="auto" w:fill="FFFFFF"/>
        </w:rPr>
        <w:t>Campdàsens</w:t>
      </w:r>
      <w:proofErr w:type="spellEnd"/>
      <w:r w:rsidRPr="00FA2DAE">
        <w:rPr>
          <w:color w:val="auto"/>
          <w:shd w:val="clear" w:color="auto" w:fill="FFFFFF"/>
        </w:rPr>
        <w:t>. I seria en aquest punt que, a finals del segle XVI, trobem</w:t>
      </w:r>
      <w:r w:rsidR="00D746E4" w:rsidRPr="00FA2DAE">
        <w:rPr>
          <w:color w:val="auto"/>
          <w:shd w:val="clear" w:color="auto" w:fill="FFFFFF"/>
        </w:rPr>
        <w:t xml:space="preserve"> </w:t>
      </w:r>
      <w:r w:rsidRPr="00FA2DAE">
        <w:rPr>
          <w:color w:val="auto"/>
          <w:shd w:val="clear" w:color="auto" w:fill="FFFFFF"/>
        </w:rPr>
        <w:t>diversos</w:t>
      </w:r>
      <w:r w:rsidR="00D746E4" w:rsidRPr="00FA2DAE">
        <w:rPr>
          <w:color w:val="auto"/>
          <w:shd w:val="clear" w:color="auto" w:fill="FFFFFF"/>
        </w:rPr>
        <w:t xml:space="preserve"> </w:t>
      </w:r>
      <w:proofErr w:type="spellStart"/>
      <w:r w:rsidRPr="00FA2DAE">
        <w:rPr>
          <w:color w:val="auto"/>
          <w:shd w:val="clear" w:color="auto" w:fill="FFFFFF"/>
        </w:rPr>
        <w:t>Miravent</w:t>
      </w:r>
      <w:proofErr w:type="spellEnd"/>
      <w:r w:rsidRPr="00FA2DAE">
        <w:rPr>
          <w:color w:val="auto"/>
          <w:shd w:val="clear" w:color="auto" w:fill="FFFFFF"/>
        </w:rPr>
        <w:t xml:space="preserve"> al costat d’altres occitans com els </w:t>
      </w:r>
      <w:proofErr w:type="spellStart"/>
      <w:r w:rsidRPr="00FA2DAE">
        <w:rPr>
          <w:color w:val="auto"/>
          <w:shd w:val="clear" w:color="auto" w:fill="FFFFFF"/>
        </w:rPr>
        <w:t>Maynés</w:t>
      </w:r>
      <w:proofErr w:type="spellEnd"/>
      <w:r w:rsidRPr="00FA2DAE">
        <w:rPr>
          <w:color w:val="auto"/>
          <w:shd w:val="clear" w:color="auto" w:fill="FFFFFF"/>
        </w:rPr>
        <w:t xml:space="preserve"> o els </w:t>
      </w:r>
      <w:proofErr w:type="spellStart"/>
      <w:r w:rsidRPr="00FA2DAE">
        <w:rPr>
          <w:color w:val="auto"/>
          <w:shd w:val="clear" w:color="auto" w:fill="FFFFFF"/>
        </w:rPr>
        <w:t>Llampelles</w:t>
      </w:r>
      <w:proofErr w:type="spellEnd"/>
      <w:r w:rsidR="00D746E4" w:rsidRPr="00FA2DAE">
        <w:rPr>
          <w:color w:val="auto"/>
          <w:shd w:val="clear" w:color="auto" w:fill="FFFFFF"/>
        </w:rPr>
        <w:t>,</w:t>
      </w:r>
      <w:r w:rsidRPr="00FA2DAE">
        <w:rPr>
          <w:color w:val="auto"/>
          <w:shd w:val="clear" w:color="auto" w:fill="FFFFFF"/>
        </w:rPr>
        <w:t xml:space="preserve"> </w:t>
      </w:r>
      <w:r w:rsidRPr="006C00AA">
        <w:rPr>
          <w:shd w:val="clear" w:color="auto" w:fill="FFFFFF"/>
        </w:rPr>
        <w:t>entre altres. Tots ells es casaren amb noies d’Olivella, Ribes o Sitges, i la seva descendència seria un magnífic exemple del que els estudiosos han assenyalat</w:t>
      </w:r>
      <w:r>
        <w:rPr>
          <w:shd w:val="clear" w:color="auto" w:fill="FFFFFF"/>
        </w:rPr>
        <w:t>:</w:t>
      </w:r>
      <w:r w:rsidRPr="006C00AA">
        <w:rPr>
          <w:shd w:val="clear" w:color="auto" w:fill="FFFFFF"/>
        </w:rPr>
        <w:t xml:space="preserve"> que en aquells anys un 40%de la població total catalana era occitana o descendent d’occitans. </w:t>
      </w:r>
    </w:p>
    <w:p w:rsidR="00F227E1" w:rsidRPr="006C00AA" w:rsidRDefault="00F227E1" w:rsidP="00A45690">
      <w:pPr>
        <w:pStyle w:val="Ttulo2"/>
        <w:rPr>
          <w:shd w:val="clear" w:color="auto" w:fill="FFFFFF"/>
        </w:rPr>
      </w:pPr>
      <w:r>
        <w:rPr>
          <w:shd w:val="clear" w:color="auto" w:fill="FFFFFF"/>
        </w:rPr>
        <w:t xml:space="preserve">1.2. </w:t>
      </w:r>
      <w:r w:rsidRPr="006C00AA">
        <w:rPr>
          <w:shd w:val="clear" w:color="auto" w:fill="FFFFFF"/>
        </w:rPr>
        <w:t>El</w:t>
      </w:r>
      <w:r>
        <w:rPr>
          <w:shd w:val="clear" w:color="auto" w:fill="FFFFFF"/>
        </w:rPr>
        <w:t>s</w:t>
      </w:r>
      <w:r w:rsidRPr="006C00AA">
        <w:rPr>
          <w:shd w:val="clear" w:color="auto" w:fill="FFFFFF"/>
        </w:rPr>
        <w:t xml:space="preserve"> cognom</w:t>
      </w:r>
      <w:r>
        <w:rPr>
          <w:shd w:val="clear" w:color="auto" w:fill="FFFFFF"/>
        </w:rPr>
        <w:t xml:space="preserve">s </w:t>
      </w:r>
      <w:proofErr w:type="spellStart"/>
      <w:r>
        <w:rPr>
          <w:shd w:val="clear" w:color="auto" w:fill="FFFFFF"/>
        </w:rPr>
        <w:t>Biravent</w:t>
      </w:r>
      <w:proofErr w:type="spellEnd"/>
      <w:r>
        <w:rPr>
          <w:shd w:val="clear" w:color="auto" w:fill="FFFFFF"/>
        </w:rPr>
        <w:t xml:space="preserve"> i </w:t>
      </w:r>
      <w:proofErr w:type="spellStart"/>
      <w:r>
        <w:rPr>
          <w:shd w:val="clear" w:color="auto" w:fill="FFFFFF"/>
        </w:rPr>
        <w:t>Giravent</w:t>
      </w:r>
      <w:proofErr w:type="spellEnd"/>
      <w:r>
        <w:rPr>
          <w:shd w:val="clear" w:color="auto" w:fill="FFFFFF"/>
        </w:rPr>
        <w:t xml:space="preserve"> </w:t>
      </w:r>
      <w:proofErr w:type="spellStart"/>
      <w:r>
        <w:rPr>
          <w:shd w:val="clear" w:color="auto" w:fill="FFFFFF"/>
        </w:rPr>
        <w:t>versus</w:t>
      </w:r>
      <w:proofErr w:type="spellEnd"/>
      <w:r>
        <w:rPr>
          <w:shd w:val="clear" w:color="auto" w:fill="FFFFFF"/>
        </w:rPr>
        <w:t xml:space="preserve"> </w:t>
      </w:r>
      <w:proofErr w:type="spellStart"/>
      <w:r>
        <w:rPr>
          <w:shd w:val="clear" w:color="auto" w:fill="FFFFFF"/>
        </w:rPr>
        <w:t>Miravent</w:t>
      </w:r>
      <w:proofErr w:type="spellEnd"/>
    </w:p>
    <w:p w:rsidR="00F227E1" w:rsidRPr="00FA2DAE" w:rsidRDefault="00F227E1" w:rsidP="00D801BB">
      <w:pPr>
        <w:rPr>
          <w:color w:val="auto"/>
        </w:rPr>
      </w:pPr>
      <w:r w:rsidRPr="00FA2DAE">
        <w:rPr>
          <w:bCs/>
          <w:color w:val="auto"/>
        </w:rPr>
        <w:t>To</w:t>
      </w:r>
      <w:r w:rsidRPr="00FA2DAE">
        <w:rPr>
          <w:color w:val="auto"/>
        </w:rPr>
        <w:t xml:space="preserve">t i que he parlat dels primers </w:t>
      </w:r>
      <w:proofErr w:type="spellStart"/>
      <w:r w:rsidRPr="00FA2DAE">
        <w:rPr>
          <w:color w:val="auto"/>
        </w:rPr>
        <w:t>Miravent</w:t>
      </w:r>
      <w:proofErr w:type="spellEnd"/>
      <w:r w:rsidRPr="00FA2DAE">
        <w:rPr>
          <w:color w:val="auto"/>
        </w:rPr>
        <w:t xml:space="preserve">, cal dir que els primers que arribaren no eren </w:t>
      </w:r>
      <w:proofErr w:type="spellStart"/>
      <w:r w:rsidRPr="00FA2DAE">
        <w:rPr>
          <w:color w:val="auto"/>
        </w:rPr>
        <w:t>Miravent</w:t>
      </w:r>
      <w:proofErr w:type="spellEnd"/>
      <w:r w:rsidRPr="00FA2DAE">
        <w:rPr>
          <w:color w:val="auto"/>
        </w:rPr>
        <w:t xml:space="preserve">, sinó que portaven els cognoms </w:t>
      </w:r>
      <w:proofErr w:type="spellStart"/>
      <w:r w:rsidRPr="00FA2DAE">
        <w:rPr>
          <w:color w:val="auto"/>
        </w:rPr>
        <w:t>Biravent</w:t>
      </w:r>
      <w:proofErr w:type="spellEnd"/>
      <w:r w:rsidRPr="00FA2DAE">
        <w:rPr>
          <w:color w:val="auto"/>
        </w:rPr>
        <w:t xml:space="preserve"> i </w:t>
      </w:r>
      <w:proofErr w:type="spellStart"/>
      <w:r w:rsidRPr="00FA2DAE">
        <w:rPr>
          <w:color w:val="auto"/>
        </w:rPr>
        <w:t>Giravent</w:t>
      </w:r>
      <w:proofErr w:type="spellEnd"/>
      <w:r w:rsidRPr="00FA2DAE">
        <w:rPr>
          <w:color w:val="auto"/>
        </w:rPr>
        <w:t>,</w:t>
      </w:r>
      <w:r w:rsidR="00D746E4" w:rsidRPr="00FA2DAE">
        <w:rPr>
          <w:color w:val="auto"/>
        </w:rPr>
        <w:t xml:space="preserve"> </w:t>
      </w:r>
      <w:r w:rsidRPr="00FA2DAE">
        <w:rPr>
          <w:color w:val="auto"/>
        </w:rPr>
        <w:t xml:space="preserve">que de fet volen dir el mateix, girar el vent o virar el vent. Però ningú millor que Joan </w:t>
      </w:r>
      <w:proofErr w:type="spellStart"/>
      <w:r w:rsidRPr="00FA2DAE">
        <w:rPr>
          <w:color w:val="auto"/>
        </w:rPr>
        <w:t>Veny</w:t>
      </w:r>
      <w:proofErr w:type="spellEnd"/>
      <w:r w:rsidRPr="00FA2DAE">
        <w:rPr>
          <w:color w:val="auto"/>
        </w:rPr>
        <w:t xml:space="preserve"> per explicar-nos l’evolució del nom. Textualment, en el seu llibre </w:t>
      </w:r>
      <w:r w:rsidRPr="00FA2DAE">
        <w:rPr>
          <w:i/>
          <w:iCs/>
          <w:color w:val="auto"/>
        </w:rPr>
        <w:t>Onomàstica i Dialectologia</w:t>
      </w:r>
      <w:r w:rsidRPr="00FA2DAE">
        <w:rPr>
          <w:rStyle w:val="Refdenotaalpie"/>
          <w:color w:val="auto"/>
        </w:rPr>
        <w:footnoteReference w:id="1"/>
      </w:r>
      <w:r w:rsidRPr="00FA2DAE">
        <w:rPr>
          <w:color w:val="auto"/>
        </w:rPr>
        <w:t>, ens diu el següent:</w:t>
      </w:r>
    </w:p>
    <w:p w:rsidR="00F227E1" w:rsidRPr="00FA2DAE" w:rsidRDefault="00F227E1" w:rsidP="003E2C63">
      <w:pPr>
        <w:rPr>
          <w:i/>
          <w:color w:val="auto"/>
          <w:sz w:val="18"/>
        </w:rPr>
      </w:pPr>
      <w:r w:rsidRPr="00FA2DAE">
        <w:rPr>
          <w:i/>
          <w:color w:val="auto"/>
          <w:sz w:val="18"/>
        </w:rPr>
        <w:t xml:space="preserve">La grafia </w:t>
      </w:r>
      <w:r w:rsidRPr="00FA2DAE">
        <w:rPr>
          <w:iCs/>
          <w:color w:val="auto"/>
          <w:sz w:val="18"/>
        </w:rPr>
        <w:t>-b-</w:t>
      </w:r>
      <w:r w:rsidRPr="00FA2DAE">
        <w:rPr>
          <w:i/>
          <w:color w:val="auto"/>
          <w:sz w:val="18"/>
        </w:rPr>
        <w:t xml:space="preserve"> reflecteix la pronúncia del cognom en gascó i en català oriental i l’aparició de la </w:t>
      </w:r>
      <w:r w:rsidRPr="00FA2DAE">
        <w:rPr>
          <w:iCs/>
          <w:color w:val="auto"/>
          <w:sz w:val="18"/>
        </w:rPr>
        <w:t>m-</w:t>
      </w:r>
      <w:r w:rsidRPr="00FA2DAE">
        <w:rPr>
          <w:i/>
          <w:color w:val="auto"/>
          <w:sz w:val="18"/>
        </w:rPr>
        <w:t xml:space="preserve"> inicial per la </w:t>
      </w:r>
      <w:r w:rsidRPr="00FA2DAE">
        <w:rPr>
          <w:iCs/>
          <w:color w:val="auto"/>
          <w:sz w:val="18"/>
        </w:rPr>
        <w:t>b-</w:t>
      </w:r>
      <w:r w:rsidRPr="00FA2DAE">
        <w:rPr>
          <w:i/>
          <w:color w:val="auto"/>
          <w:sz w:val="18"/>
        </w:rPr>
        <w:t xml:space="preserve"> (o </w:t>
      </w:r>
      <w:r w:rsidRPr="00FA2DAE">
        <w:rPr>
          <w:iCs/>
          <w:color w:val="auto"/>
          <w:sz w:val="18"/>
        </w:rPr>
        <w:t>v-</w:t>
      </w:r>
      <w:r w:rsidRPr="00FA2DAE">
        <w:rPr>
          <w:i/>
          <w:color w:val="auto"/>
          <w:sz w:val="18"/>
        </w:rPr>
        <w:t xml:space="preserve">, fonèticament /b/) resulta fàcilment explicable per una equivalència acústica </w:t>
      </w:r>
      <w:r w:rsidRPr="00FA2DAE">
        <w:rPr>
          <w:i/>
          <w:iCs/>
          <w:color w:val="auto"/>
          <w:sz w:val="18"/>
        </w:rPr>
        <w:t xml:space="preserve">que es dóna manta vegada en català (i en altres llengües), afavorida per una possible dissimilació amb la </w:t>
      </w:r>
      <w:r w:rsidRPr="00FA2DAE">
        <w:rPr>
          <w:color w:val="auto"/>
          <w:sz w:val="18"/>
        </w:rPr>
        <w:t>-b-</w:t>
      </w:r>
      <w:r w:rsidRPr="00FA2DAE">
        <w:rPr>
          <w:i/>
          <w:iCs/>
          <w:color w:val="auto"/>
          <w:sz w:val="18"/>
        </w:rPr>
        <w:t>[...].</w:t>
      </w:r>
      <w:r w:rsidRPr="00FA2DAE">
        <w:rPr>
          <w:i/>
          <w:color w:val="auto"/>
          <w:sz w:val="18"/>
        </w:rPr>
        <w:t xml:space="preserve"> Evidentment, també es pot explicar la substitució del primer segment </w:t>
      </w:r>
      <w:proofErr w:type="spellStart"/>
      <w:r w:rsidRPr="00FA2DAE">
        <w:rPr>
          <w:color w:val="auto"/>
          <w:sz w:val="18"/>
        </w:rPr>
        <w:t>Bira</w:t>
      </w:r>
      <w:proofErr w:type="spellEnd"/>
      <w:r w:rsidRPr="00FA2DAE">
        <w:rPr>
          <w:color w:val="auto"/>
          <w:sz w:val="18"/>
        </w:rPr>
        <w:t>-</w:t>
      </w:r>
      <w:r w:rsidRPr="00FA2DAE">
        <w:rPr>
          <w:i/>
          <w:color w:val="auto"/>
          <w:sz w:val="18"/>
        </w:rPr>
        <w:t xml:space="preserve"> per </w:t>
      </w:r>
      <w:r w:rsidRPr="00FA2DAE">
        <w:rPr>
          <w:color w:val="auto"/>
          <w:sz w:val="18"/>
        </w:rPr>
        <w:t>Mira-</w:t>
      </w:r>
      <w:r w:rsidRPr="00FA2DAE">
        <w:rPr>
          <w:i/>
          <w:color w:val="auto"/>
          <w:sz w:val="18"/>
        </w:rPr>
        <w:t xml:space="preserve">, a través d’una </w:t>
      </w:r>
      <w:proofErr w:type="spellStart"/>
      <w:r w:rsidRPr="00FA2DAE">
        <w:rPr>
          <w:i/>
          <w:color w:val="auto"/>
          <w:sz w:val="18"/>
        </w:rPr>
        <w:t>homonimització</w:t>
      </w:r>
      <w:proofErr w:type="spellEnd"/>
      <w:r w:rsidRPr="00FA2DAE">
        <w:rPr>
          <w:i/>
          <w:color w:val="auto"/>
          <w:sz w:val="18"/>
        </w:rPr>
        <w:t xml:space="preserve"> amb </w:t>
      </w:r>
      <w:r w:rsidRPr="00FA2DAE">
        <w:rPr>
          <w:i/>
          <w:iCs/>
          <w:color w:val="auto"/>
          <w:sz w:val="18"/>
        </w:rPr>
        <w:t>mira</w:t>
      </w:r>
      <w:r w:rsidRPr="00FA2DAE">
        <w:rPr>
          <w:i/>
          <w:color w:val="auto"/>
          <w:sz w:val="18"/>
        </w:rPr>
        <w:t xml:space="preserve"> (del verb </w:t>
      </w:r>
      <w:r w:rsidRPr="00FA2DAE">
        <w:rPr>
          <w:iCs/>
          <w:color w:val="auto"/>
          <w:sz w:val="18"/>
        </w:rPr>
        <w:t>mirar</w:t>
      </w:r>
      <w:r w:rsidRPr="00FA2DAE">
        <w:rPr>
          <w:i/>
          <w:color w:val="auto"/>
          <w:sz w:val="18"/>
        </w:rPr>
        <w:t xml:space="preserve">), car, en català, </w:t>
      </w:r>
      <w:r w:rsidRPr="00FA2DAE">
        <w:rPr>
          <w:iCs/>
          <w:color w:val="auto"/>
          <w:sz w:val="18"/>
        </w:rPr>
        <w:t>virar</w:t>
      </w:r>
      <w:r w:rsidRPr="00FA2DAE">
        <w:rPr>
          <w:i/>
          <w:color w:val="auto"/>
          <w:sz w:val="18"/>
        </w:rPr>
        <w:t xml:space="preserve"> «girar» només s’usa actualment dins el vocabulari nàutic i antigament entre autors que escrivien en occità o en un català occitanitzat [...]; en canvi, en occità, i concretament en gascó, és un verb corrent, amb el significat de «girar» [...].</w:t>
      </w:r>
    </w:p>
    <w:p w:rsidR="00F227E1" w:rsidRPr="006C00AA" w:rsidRDefault="00F227E1" w:rsidP="001417D0">
      <w:r w:rsidRPr="00FA2DAE">
        <w:rPr>
          <w:color w:val="auto"/>
        </w:rPr>
        <w:t xml:space="preserve">D’aquesta manera podem entendre el significat del nostre cognom, del qual tants cops s’ha parlat: que si ve dels àrabs, que si significa mirar el vent, etc. Un altre problema és si </w:t>
      </w:r>
      <w:proofErr w:type="spellStart"/>
      <w:r w:rsidRPr="00FA2DAE">
        <w:rPr>
          <w:color w:val="auto"/>
        </w:rPr>
        <w:t>Miravent</w:t>
      </w:r>
      <w:proofErr w:type="spellEnd"/>
      <w:r w:rsidRPr="00FA2DAE">
        <w:rPr>
          <w:color w:val="auto"/>
        </w:rPr>
        <w:t xml:space="preserve"> va amb </w:t>
      </w:r>
      <w:r w:rsidRPr="00FA2DAE">
        <w:rPr>
          <w:i/>
          <w:iCs/>
          <w:color w:val="auto"/>
        </w:rPr>
        <w:t>b</w:t>
      </w:r>
      <w:r w:rsidRPr="00FA2DAE">
        <w:rPr>
          <w:color w:val="auto"/>
        </w:rPr>
        <w:t xml:space="preserve"> o amb </w:t>
      </w:r>
      <w:r w:rsidRPr="00FA2DAE">
        <w:rPr>
          <w:i/>
          <w:iCs/>
          <w:color w:val="auto"/>
        </w:rPr>
        <w:t>v</w:t>
      </w:r>
      <w:r w:rsidRPr="00FA2DAE">
        <w:rPr>
          <w:color w:val="auto"/>
        </w:rPr>
        <w:t xml:space="preserve">. La veritat és que després de mirar tants documents antics sobre els </w:t>
      </w:r>
      <w:proofErr w:type="spellStart"/>
      <w:r w:rsidRPr="00FA2DAE">
        <w:rPr>
          <w:color w:val="auto"/>
        </w:rPr>
        <w:t>Miravent</w:t>
      </w:r>
      <w:proofErr w:type="spellEnd"/>
      <w:r w:rsidRPr="00FA2DAE">
        <w:rPr>
          <w:color w:val="auto"/>
        </w:rPr>
        <w:t xml:space="preserve">, m’he </w:t>
      </w:r>
      <w:r w:rsidRPr="00FA2DAE">
        <w:rPr>
          <w:color w:val="auto"/>
        </w:rPr>
        <w:lastRenderedPageBreak/>
        <w:t xml:space="preserve">adonat que la utilització de la </w:t>
      </w:r>
      <w:r w:rsidRPr="00FA2DAE">
        <w:rPr>
          <w:i/>
          <w:iCs/>
          <w:color w:val="auto"/>
        </w:rPr>
        <w:t>b</w:t>
      </w:r>
      <w:r w:rsidRPr="00FA2DAE">
        <w:rPr>
          <w:color w:val="auto"/>
        </w:rPr>
        <w:t xml:space="preserve"> en lloc de la </w:t>
      </w:r>
      <w:r w:rsidRPr="00FA2DAE">
        <w:rPr>
          <w:i/>
          <w:iCs/>
          <w:color w:val="auto"/>
        </w:rPr>
        <w:t>v</w:t>
      </w:r>
      <w:r w:rsidRPr="00FA2DAE">
        <w:rPr>
          <w:color w:val="auto"/>
        </w:rPr>
        <w:t xml:space="preserve">és relativament moderna i que fins al XIX s’ha utilitzat la </w:t>
      </w:r>
      <w:r w:rsidRPr="00FA2DAE">
        <w:rPr>
          <w:i/>
          <w:iCs/>
          <w:color w:val="auto"/>
        </w:rPr>
        <w:t>v</w:t>
      </w:r>
      <w:r w:rsidR="00D746E4" w:rsidRPr="00FA2DAE">
        <w:rPr>
          <w:i/>
          <w:iCs/>
          <w:color w:val="auto"/>
        </w:rPr>
        <w:t xml:space="preserve"> </w:t>
      </w:r>
      <w:r w:rsidRPr="00FA2DAE">
        <w:rPr>
          <w:color w:val="auto"/>
        </w:rPr>
        <w:t xml:space="preserve">a l’hora d’escriure el cognom </w:t>
      </w:r>
      <w:proofErr w:type="spellStart"/>
      <w:r w:rsidRPr="00FA2DAE">
        <w:rPr>
          <w:color w:val="auto"/>
        </w:rPr>
        <w:t>Miravent</w:t>
      </w:r>
      <w:proofErr w:type="spellEnd"/>
      <w:r w:rsidRPr="00FA2DAE">
        <w:rPr>
          <w:color w:val="auto"/>
        </w:rPr>
        <w:t xml:space="preserve">. I m’atreveixo a dir que seguim trobant un nom occità que es manté definint un sector del poble, </w:t>
      </w:r>
      <w:proofErr w:type="spellStart"/>
      <w:r w:rsidR="00D746E4" w:rsidRPr="00FA2DAE">
        <w:rPr>
          <w:color w:val="auto"/>
        </w:rPr>
        <w:t>c</w:t>
      </w:r>
      <w:r w:rsidRPr="00FA2DAE">
        <w:rPr>
          <w:color w:val="auto"/>
        </w:rPr>
        <w:t>an</w:t>
      </w:r>
      <w:proofErr w:type="spellEnd"/>
      <w:r w:rsidRPr="00FA2DAE">
        <w:rPr>
          <w:color w:val="auto"/>
        </w:rPr>
        <w:t xml:space="preserve"> </w:t>
      </w:r>
      <w:proofErr w:type="spellStart"/>
      <w:r w:rsidRPr="00FA2DAE">
        <w:rPr>
          <w:color w:val="auto"/>
        </w:rPr>
        <w:t>Pei</w:t>
      </w:r>
      <w:proofErr w:type="spellEnd"/>
      <w:r w:rsidRPr="00FA2DAE">
        <w:rPr>
          <w:color w:val="auto"/>
        </w:rPr>
        <w:t xml:space="preserve">, que és la grafia antiga de </w:t>
      </w:r>
      <w:proofErr w:type="spellStart"/>
      <w:r w:rsidRPr="00FA2DAE">
        <w:rPr>
          <w:color w:val="auto"/>
        </w:rPr>
        <w:t>Peir</w:t>
      </w:r>
      <w:proofErr w:type="spellEnd"/>
      <w:r w:rsidRPr="00FA2DAE">
        <w:rPr>
          <w:color w:val="auto"/>
        </w:rPr>
        <w:t xml:space="preserve">, que és Pere en català. I si es diu </w:t>
      </w:r>
      <w:proofErr w:type="spellStart"/>
      <w:r w:rsidR="00D746E4" w:rsidRPr="00FA2DAE">
        <w:rPr>
          <w:color w:val="auto"/>
        </w:rPr>
        <w:t>c</w:t>
      </w:r>
      <w:r w:rsidRPr="00FA2DAE">
        <w:rPr>
          <w:color w:val="auto"/>
        </w:rPr>
        <w:t>an</w:t>
      </w:r>
      <w:proofErr w:type="spellEnd"/>
      <w:r w:rsidRPr="006C00AA">
        <w:t xml:space="preserve"> </w:t>
      </w:r>
      <w:proofErr w:type="spellStart"/>
      <w:r w:rsidRPr="006C00AA">
        <w:t>Pei</w:t>
      </w:r>
      <w:proofErr w:type="spellEnd"/>
      <w:r w:rsidRPr="006C00AA">
        <w:t xml:space="preserve"> és perquè </w:t>
      </w:r>
      <w:r>
        <w:t xml:space="preserve">sabem que </w:t>
      </w:r>
      <w:r w:rsidRPr="006C00AA">
        <w:t xml:space="preserve">allà va establir-se Pere </w:t>
      </w:r>
      <w:proofErr w:type="spellStart"/>
      <w:r>
        <w:t>Miravent</w:t>
      </w:r>
      <w:proofErr w:type="spellEnd"/>
      <w:r w:rsidRPr="006C00AA">
        <w:t>, a qui seguirien coneixent-lo amb el nom occità</w:t>
      </w:r>
      <w:r>
        <w:rPr>
          <w:rStyle w:val="Refdenotaalpie"/>
        </w:rPr>
        <w:footnoteReference w:id="2"/>
      </w:r>
      <w:r w:rsidRPr="006C00AA">
        <w:t>.</w:t>
      </w:r>
    </w:p>
    <w:p w:rsidR="00F227E1" w:rsidRDefault="00F227E1" w:rsidP="00A45690">
      <w:pPr>
        <w:pStyle w:val="Ttulo2"/>
      </w:pPr>
      <w:r>
        <w:t xml:space="preserve">1.3. </w:t>
      </w:r>
      <w:r w:rsidRPr="006C00AA">
        <w:t>L</w:t>
      </w:r>
      <w:r>
        <w:t xml:space="preserve">es primeres notícies dels </w:t>
      </w:r>
      <w:proofErr w:type="spellStart"/>
      <w:r>
        <w:t>Miravent</w:t>
      </w:r>
      <w:proofErr w:type="spellEnd"/>
      <w:r>
        <w:t xml:space="preserve"> a Sitges</w:t>
      </w:r>
    </w:p>
    <w:p w:rsidR="00F227E1" w:rsidRPr="00FA2DAE" w:rsidRDefault="00F227E1" w:rsidP="003E2C63">
      <w:pPr>
        <w:rPr>
          <w:color w:val="auto"/>
        </w:rPr>
      </w:pPr>
      <w:r w:rsidRPr="006C00AA">
        <w:t>L’estudi de documents, notarial</w:t>
      </w:r>
      <w:r>
        <w:t>s</w:t>
      </w:r>
      <w:r w:rsidRPr="006C00AA">
        <w:t xml:space="preserve"> i d’altr</w:t>
      </w:r>
      <w:r>
        <w:t>a mena,</w:t>
      </w:r>
      <w:r w:rsidRPr="006C00AA">
        <w:t xml:space="preserve"> trobats a l’</w:t>
      </w:r>
      <w:r>
        <w:t>A</w:t>
      </w:r>
      <w:r w:rsidRPr="006C00AA">
        <w:t xml:space="preserve">rxiu </w:t>
      </w:r>
      <w:r>
        <w:t>M</w:t>
      </w:r>
      <w:r w:rsidRPr="006C00AA">
        <w:t xml:space="preserve">unicipal de Sitges i </w:t>
      </w:r>
      <w:r>
        <w:t xml:space="preserve">a </w:t>
      </w:r>
      <w:r w:rsidRPr="006C00AA">
        <w:t xml:space="preserve">l’Arxiu Comarcal de Vilanova i la </w:t>
      </w:r>
      <w:r w:rsidRPr="00FA2DAE">
        <w:rPr>
          <w:color w:val="auto"/>
        </w:rPr>
        <w:t xml:space="preserve">Geltrú, així com la consulta dels llibres de naixement, de casament i de defunció que es guarden a l’Arxiu Parroquial de Sitges, ens han permès conèixer que a finals del segle XVI, a Jafre (Olivella) i a Sitges, hi trobem el cognom occità </w:t>
      </w:r>
      <w:proofErr w:type="spellStart"/>
      <w:r w:rsidRPr="00FA2DAE">
        <w:rPr>
          <w:color w:val="auto"/>
        </w:rPr>
        <w:t>Giravent</w:t>
      </w:r>
      <w:proofErr w:type="spellEnd"/>
      <w:r w:rsidRPr="00FA2DAE">
        <w:rPr>
          <w:color w:val="auto"/>
        </w:rPr>
        <w:t xml:space="preserve"> i també la seva variant </w:t>
      </w:r>
      <w:proofErr w:type="spellStart"/>
      <w:r w:rsidRPr="00FA2DAE">
        <w:rPr>
          <w:color w:val="auto"/>
        </w:rPr>
        <w:t>Miravent</w:t>
      </w:r>
      <w:proofErr w:type="spellEnd"/>
      <w:r w:rsidRPr="00FA2DAE">
        <w:rPr>
          <w:color w:val="auto"/>
        </w:rPr>
        <w:t xml:space="preserve">, amb </w:t>
      </w:r>
      <w:r w:rsidRPr="00FA2DAE">
        <w:rPr>
          <w:i/>
          <w:iCs/>
          <w:color w:val="auto"/>
        </w:rPr>
        <w:t>v</w:t>
      </w:r>
      <w:r w:rsidRPr="00FA2DAE">
        <w:rPr>
          <w:color w:val="auto"/>
        </w:rPr>
        <w:t xml:space="preserve">, que ja havia estat </w:t>
      </w:r>
      <w:proofErr w:type="spellStart"/>
      <w:r w:rsidRPr="00FA2DAE">
        <w:rPr>
          <w:color w:val="auto"/>
        </w:rPr>
        <w:t>transformadaa</w:t>
      </w:r>
      <w:proofErr w:type="spellEnd"/>
      <w:r w:rsidRPr="00FA2DAE">
        <w:rPr>
          <w:color w:val="auto"/>
        </w:rPr>
        <w:t xml:space="preserve"> partir del cognom </w:t>
      </w:r>
      <w:proofErr w:type="spellStart"/>
      <w:r w:rsidRPr="00FA2DAE">
        <w:rPr>
          <w:color w:val="auto"/>
        </w:rPr>
        <w:t>Biravent</w:t>
      </w:r>
      <w:proofErr w:type="spellEnd"/>
      <w:r w:rsidRPr="00FA2DAE">
        <w:rPr>
          <w:color w:val="auto"/>
        </w:rPr>
        <w:t xml:space="preserve">. El primer </w:t>
      </w:r>
      <w:proofErr w:type="spellStart"/>
      <w:r w:rsidRPr="00FA2DAE">
        <w:rPr>
          <w:color w:val="auto"/>
        </w:rPr>
        <w:t>Miravent</w:t>
      </w:r>
      <w:proofErr w:type="spellEnd"/>
      <w:r w:rsidRPr="00FA2DAE">
        <w:rPr>
          <w:color w:val="auto"/>
        </w:rPr>
        <w:t xml:space="preserve"> que coneixem portava el nom de Bernat i el sobrenom de </w:t>
      </w:r>
      <w:proofErr w:type="spellStart"/>
      <w:r w:rsidRPr="00FA2DAE">
        <w:rPr>
          <w:color w:val="auto"/>
        </w:rPr>
        <w:t>Menata</w:t>
      </w:r>
      <w:proofErr w:type="spellEnd"/>
      <w:r w:rsidRPr="00FA2DAE">
        <w:rPr>
          <w:rStyle w:val="Refdenotaalpie"/>
          <w:color w:val="auto"/>
        </w:rPr>
        <w:footnoteReference w:id="3"/>
      </w:r>
      <w:r w:rsidRPr="00FA2DAE">
        <w:rPr>
          <w:color w:val="auto"/>
        </w:rPr>
        <w:t>.</w:t>
      </w:r>
      <w:r w:rsidR="00D746E4" w:rsidRPr="00FA2DAE">
        <w:rPr>
          <w:color w:val="auto"/>
        </w:rPr>
        <w:t xml:space="preserve"> </w:t>
      </w:r>
      <w:r w:rsidRPr="00FA2DAE">
        <w:rPr>
          <w:color w:val="auto"/>
        </w:rPr>
        <w:t>El 15 de març de 1591</w:t>
      </w:r>
      <w:r w:rsidRPr="00FA2DAE">
        <w:rPr>
          <w:rStyle w:val="Refdenotaalpie"/>
          <w:color w:val="auto"/>
        </w:rPr>
        <w:footnoteReference w:id="4"/>
      </w:r>
      <w:r w:rsidRPr="00FA2DAE">
        <w:rPr>
          <w:color w:val="auto"/>
        </w:rPr>
        <w:t xml:space="preserve">, el trobem com a testimoni de l’acte de compra d’una terra de la quadra de Jafre. El mateix Bernat, juntament amb un altre occità, Joan </w:t>
      </w:r>
      <w:proofErr w:type="spellStart"/>
      <w:r w:rsidRPr="00FA2DAE">
        <w:rPr>
          <w:color w:val="auto"/>
        </w:rPr>
        <w:t>Maynés</w:t>
      </w:r>
      <w:proofErr w:type="spellEnd"/>
      <w:r w:rsidRPr="00FA2DAE">
        <w:rPr>
          <w:color w:val="auto"/>
        </w:rPr>
        <w:t xml:space="preserve">, de sobrenom </w:t>
      </w:r>
      <w:proofErr w:type="spellStart"/>
      <w:r w:rsidRPr="00FA2DAE">
        <w:rPr>
          <w:iCs/>
          <w:color w:val="auto"/>
        </w:rPr>
        <w:t>Gasquet</w:t>
      </w:r>
      <w:proofErr w:type="spellEnd"/>
      <w:r w:rsidRPr="00FA2DAE">
        <w:rPr>
          <w:iCs/>
          <w:color w:val="auto"/>
        </w:rPr>
        <w:t>,</w:t>
      </w:r>
      <w:r w:rsidR="00D746E4" w:rsidRPr="00FA2DAE">
        <w:rPr>
          <w:iCs/>
          <w:color w:val="auto"/>
        </w:rPr>
        <w:t xml:space="preserve"> </w:t>
      </w:r>
      <w:r w:rsidRPr="00FA2DAE">
        <w:rPr>
          <w:color w:val="auto"/>
        </w:rPr>
        <w:t>fou testimoni d’un acte notarial de Jaume Copons.</w:t>
      </w:r>
      <w:r w:rsidRPr="00FA2DAE">
        <w:rPr>
          <w:rStyle w:val="Refdenotaalpie"/>
          <w:color w:val="auto"/>
        </w:rPr>
        <w:footnoteReference w:id="5"/>
      </w:r>
      <w:r w:rsidRPr="00FA2DAE">
        <w:rPr>
          <w:color w:val="auto"/>
        </w:rPr>
        <w:t xml:space="preserve"> Tant Bernat com Joan </w:t>
      </w:r>
      <w:proofErr w:type="spellStart"/>
      <w:r w:rsidRPr="00FA2DAE">
        <w:rPr>
          <w:color w:val="auto"/>
        </w:rPr>
        <w:t>Maynés</w:t>
      </w:r>
      <w:proofErr w:type="spellEnd"/>
      <w:r w:rsidRPr="00FA2DAE">
        <w:rPr>
          <w:color w:val="auto"/>
        </w:rPr>
        <w:t xml:space="preserve"> són citats com a occitans. Com passava en </w:t>
      </w:r>
      <w:r w:rsidRPr="00FA2DAE">
        <w:rPr>
          <w:color w:val="auto"/>
        </w:rPr>
        <w:lastRenderedPageBreak/>
        <w:t xml:space="preserve">un document notarial anterior, datat el 4 de setembre de 1590, del qual són testimonis Bernat </w:t>
      </w:r>
      <w:proofErr w:type="spellStart"/>
      <w:r w:rsidRPr="00FA2DAE">
        <w:rPr>
          <w:color w:val="auto"/>
        </w:rPr>
        <w:t>Miravent</w:t>
      </w:r>
      <w:proofErr w:type="spellEnd"/>
      <w:r w:rsidRPr="00FA2DAE">
        <w:rPr>
          <w:color w:val="auto"/>
        </w:rPr>
        <w:t xml:space="preserve"> i Bernat Sala, se’ns assenyala que ambdós eren </w:t>
      </w:r>
      <w:proofErr w:type="spellStart"/>
      <w:r w:rsidRPr="00FA2DAE">
        <w:rPr>
          <w:i/>
          <w:color w:val="auto"/>
        </w:rPr>
        <w:t>agricultori</w:t>
      </w:r>
      <w:proofErr w:type="spellEnd"/>
      <w:r w:rsidR="00D746E4" w:rsidRPr="00FA2DAE">
        <w:rPr>
          <w:i/>
          <w:color w:val="auto"/>
        </w:rPr>
        <w:t xml:space="preserve"> </w:t>
      </w:r>
      <w:proofErr w:type="spellStart"/>
      <w:r w:rsidRPr="00FA2DAE">
        <w:rPr>
          <w:i/>
          <w:color w:val="auto"/>
        </w:rPr>
        <w:t>francigeros</w:t>
      </w:r>
      <w:proofErr w:type="spellEnd"/>
      <w:r w:rsidRPr="00FA2DAE">
        <w:rPr>
          <w:color w:val="auto"/>
        </w:rPr>
        <w:t>,</w:t>
      </w:r>
      <w:r w:rsidR="00D746E4" w:rsidRPr="00FA2DAE">
        <w:rPr>
          <w:color w:val="auto"/>
        </w:rPr>
        <w:t xml:space="preserve"> </w:t>
      </w:r>
      <w:r w:rsidRPr="00FA2DAE">
        <w:rPr>
          <w:color w:val="auto"/>
        </w:rPr>
        <w:t>habitants de Sitges. Una mateixa informació ens dóna un altre document, datat 8 anys més tard, en què se’ns diu que eren</w:t>
      </w:r>
      <w:r w:rsidR="00D746E4" w:rsidRPr="00FA2DAE">
        <w:rPr>
          <w:color w:val="auto"/>
        </w:rPr>
        <w:t xml:space="preserve"> </w:t>
      </w:r>
      <w:proofErr w:type="spellStart"/>
      <w:r w:rsidRPr="00FA2DAE">
        <w:rPr>
          <w:i/>
          <w:color w:val="auto"/>
        </w:rPr>
        <w:t>agricultori</w:t>
      </w:r>
      <w:proofErr w:type="spellEnd"/>
      <w:r w:rsidR="00D746E4" w:rsidRPr="00FA2DAE">
        <w:rPr>
          <w:i/>
          <w:color w:val="auto"/>
        </w:rPr>
        <w:t xml:space="preserve"> </w:t>
      </w:r>
      <w:proofErr w:type="spellStart"/>
      <w:r w:rsidRPr="00FA2DAE">
        <w:rPr>
          <w:i/>
          <w:color w:val="auto"/>
        </w:rPr>
        <w:t>francigeros</w:t>
      </w:r>
      <w:proofErr w:type="spellEnd"/>
      <w:r w:rsidRPr="00FA2DAE">
        <w:rPr>
          <w:color w:val="auto"/>
        </w:rPr>
        <w:t>,</w:t>
      </w:r>
      <w:r w:rsidR="009B04CA" w:rsidRPr="00FA2DAE">
        <w:rPr>
          <w:color w:val="auto"/>
        </w:rPr>
        <w:t xml:space="preserve"> </w:t>
      </w:r>
      <w:r w:rsidRPr="00FA2DAE">
        <w:rPr>
          <w:color w:val="auto"/>
        </w:rPr>
        <w:t xml:space="preserve">habitants de Sitges, informació que queda reafirmada en un altre document on consta que Bernat </w:t>
      </w:r>
      <w:proofErr w:type="spellStart"/>
      <w:r w:rsidRPr="00FA2DAE">
        <w:rPr>
          <w:color w:val="auto"/>
        </w:rPr>
        <w:t>Miravent</w:t>
      </w:r>
      <w:proofErr w:type="spellEnd"/>
      <w:r w:rsidRPr="00FA2DAE">
        <w:rPr>
          <w:color w:val="auto"/>
        </w:rPr>
        <w:t xml:space="preserve"> era un pagès occità que procedia del </w:t>
      </w:r>
      <w:r w:rsidR="009B04CA" w:rsidRPr="00FA2DAE">
        <w:rPr>
          <w:i/>
          <w:color w:val="auto"/>
        </w:rPr>
        <w:t>r</w:t>
      </w:r>
      <w:r w:rsidRPr="00FA2DAE">
        <w:rPr>
          <w:i/>
          <w:color w:val="auto"/>
        </w:rPr>
        <w:t>egne de França.</w:t>
      </w:r>
      <w:r w:rsidRPr="00FA2DAE">
        <w:rPr>
          <w:rStyle w:val="Refdenotaalpie"/>
          <w:i/>
          <w:color w:val="auto"/>
        </w:rPr>
        <w:footnoteReference w:id="6"/>
      </w:r>
      <w:r w:rsidRPr="00FA2DAE">
        <w:rPr>
          <w:color w:val="auto"/>
        </w:rPr>
        <w:t xml:space="preserve"> Unes dècades més tard, morí un Bernat </w:t>
      </w:r>
      <w:proofErr w:type="spellStart"/>
      <w:r w:rsidRPr="00FA2DAE">
        <w:rPr>
          <w:color w:val="auto"/>
        </w:rPr>
        <w:t>Miravent</w:t>
      </w:r>
      <w:proofErr w:type="spellEnd"/>
      <w:r w:rsidRPr="00FA2DAE">
        <w:rPr>
          <w:color w:val="auto"/>
        </w:rPr>
        <w:t xml:space="preserve">, que pensem que podria ésser el mateix que trobem documentat a finals del XVI. Fou enterrat, per </w:t>
      </w:r>
      <w:r w:rsidRPr="00FA2DAE">
        <w:rPr>
          <w:i/>
          <w:color w:val="auto"/>
        </w:rPr>
        <w:t>amor de Déu,</w:t>
      </w:r>
      <w:r w:rsidRPr="00FA2DAE">
        <w:rPr>
          <w:color w:val="auto"/>
        </w:rPr>
        <w:t xml:space="preserve"> el 15 de setembre de 1631. </w:t>
      </w:r>
    </w:p>
    <w:p w:rsidR="00F227E1" w:rsidRPr="00FA2DAE" w:rsidRDefault="00F227E1" w:rsidP="005C076B">
      <w:pPr>
        <w:rPr>
          <w:color w:val="auto"/>
        </w:rPr>
      </w:pPr>
      <w:r w:rsidRPr="00FA2DAE">
        <w:rPr>
          <w:color w:val="auto"/>
        </w:rPr>
        <w:t xml:space="preserve">Les notícies que ens donen els documents ens permeten saber que Bernat no era l’únic </w:t>
      </w:r>
      <w:proofErr w:type="spellStart"/>
      <w:r w:rsidRPr="00FA2DAE">
        <w:rPr>
          <w:color w:val="auto"/>
        </w:rPr>
        <w:t>Miravent</w:t>
      </w:r>
      <w:proofErr w:type="spellEnd"/>
      <w:r w:rsidRPr="00FA2DAE">
        <w:rPr>
          <w:color w:val="auto"/>
        </w:rPr>
        <w:t xml:space="preserve"> que vivia a Jafre durant la darrera dècada del segle XVI. Al seu costat</w:t>
      </w:r>
      <w:r w:rsidR="009B04CA" w:rsidRPr="00FA2DAE">
        <w:rPr>
          <w:color w:val="auto"/>
        </w:rPr>
        <w:t>,</w:t>
      </w:r>
      <w:r w:rsidRPr="00FA2DAE">
        <w:rPr>
          <w:color w:val="auto"/>
        </w:rPr>
        <w:t xml:space="preserve"> s’hi trobaven Anton i Magí </w:t>
      </w:r>
      <w:proofErr w:type="spellStart"/>
      <w:r w:rsidRPr="00FA2DAE">
        <w:rPr>
          <w:color w:val="auto"/>
        </w:rPr>
        <w:t>Miravent</w:t>
      </w:r>
      <w:proofErr w:type="spellEnd"/>
      <w:r w:rsidRPr="00FA2DAE">
        <w:rPr>
          <w:color w:val="auto"/>
        </w:rPr>
        <w:t>, els quals, juntament amb Bernat, foren testimonis d’un acte notarial celebrat el 29 de setembre de 1595 que els esmenta a tots com a</w:t>
      </w:r>
      <w:r w:rsidR="009B04CA" w:rsidRPr="00FA2DAE">
        <w:rPr>
          <w:color w:val="auto"/>
        </w:rPr>
        <w:t xml:space="preserve"> </w:t>
      </w:r>
      <w:proofErr w:type="spellStart"/>
      <w:r w:rsidRPr="00FA2DAE">
        <w:rPr>
          <w:i/>
          <w:color w:val="auto"/>
        </w:rPr>
        <w:t>agricultori</w:t>
      </w:r>
      <w:proofErr w:type="spellEnd"/>
      <w:r w:rsidRPr="00FA2DAE">
        <w:rPr>
          <w:i/>
          <w:color w:val="auto"/>
        </w:rPr>
        <w:t xml:space="preserve"> de la </w:t>
      </w:r>
      <w:proofErr w:type="spellStart"/>
      <w:r w:rsidRPr="00FA2DAE">
        <w:rPr>
          <w:i/>
          <w:color w:val="auto"/>
        </w:rPr>
        <w:t>villa</w:t>
      </w:r>
      <w:proofErr w:type="spellEnd"/>
      <w:r w:rsidRPr="00FA2DAE">
        <w:rPr>
          <w:i/>
          <w:color w:val="auto"/>
        </w:rPr>
        <w:t xml:space="preserve"> de </w:t>
      </w:r>
      <w:proofErr w:type="spellStart"/>
      <w:r w:rsidRPr="00FA2DAE">
        <w:rPr>
          <w:i/>
          <w:color w:val="auto"/>
        </w:rPr>
        <w:t>Cigis</w:t>
      </w:r>
      <w:proofErr w:type="spellEnd"/>
      <w:r w:rsidRPr="00FA2DAE">
        <w:rPr>
          <w:i/>
          <w:color w:val="auto"/>
        </w:rPr>
        <w:t>.</w:t>
      </w:r>
    </w:p>
    <w:p w:rsidR="00F227E1" w:rsidRPr="00FA2DAE" w:rsidRDefault="00F227E1" w:rsidP="001B0583">
      <w:pPr>
        <w:rPr>
          <w:color w:val="auto"/>
        </w:rPr>
      </w:pPr>
      <w:r w:rsidRPr="00FA2DAE">
        <w:rPr>
          <w:color w:val="auto"/>
        </w:rPr>
        <w:t xml:space="preserve">Si la major part d’aquests nouvinguts eren parcers, també hi trobem algun exemple d’un occità que adquireix terres. Ens referim a Pere </w:t>
      </w:r>
      <w:proofErr w:type="spellStart"/>
      <w:r w:rsidRPr="00FA2DAE">
        <w:rPr>
          <w:color w:val="auto"/>
        </w:rPr>
        <w:t>Biravent</w:t>
      </w:r>
      <w:proofErr w:type="spellEnd"/>
      <w:r w:rsidRPr="00FA2DAE">
        <w:rPr>
          <w:color w:val="auto"/>
        </w:rPr>
        <w:t xml:space="preserve">, qui l’any 1592 comprà a Jaume Guimerà unes terres a </w:t>
      </w:r>
      <w:proofErr w:type="spellStart"/>
      <w:r w:rsidRPr="00FA2DAE">
        <w:rPr>
          <w:color w:val="auto"/>
        </w:rPr>
        <w:t>Campdàsens</w:t>
      </w:r>
      <w:proofErr w:type="spellEnd"/>
      <w:r w:rsidRPr="00FA2DAE">
        <w:rPr>
          <w:color w:val="auto"/>
        </w:rPr>
        <w:t xml:space="preserve">, i del qual coneixem dades més concretes sobre la seva procedència. Era agricultor i procedia de la població occitana de </w:t>
      </w:r>
      <w:proofErr w:type="spellStart"/>
      <w:r w:rsidRPr="00FA2DAE">
        <w:rPr>
          <w:color w:val="auto"/>
        </w:rPr>
        <w:t>Vièlanava</w:t>
      </w:r>
      <w:proofErr w:type="spellEnd"/>
      <w:r w:rsidRPr="00FA2DAE">
        <w:rPr>
          <w:color w:val="auto"/>
        </w:rPr>
        <w:t xml:space="preserve"> de </w:t>
      </w:r>
      <w:proofErr w:type="spellStart"/>
      <w:r w:rsidRPr="00FA2DAE">
        <w:rPr>
          <w:color w:val="auto"/>
        </w:rPr>
        <w:t>Lecussan</w:t>
      </w:r>
      <w:proofErr w:type="spellEnd"/>
      <w:r w:rsidRPr="00FA2DAE">
        <w:rPr>
          <w:color w:val="auto"/>
        </w:rPr>
        <w:t xml:space="preserve"> (en francès </w:t>
      </w:r>
      <w:proofErr w:type="spellStart"/>
      <w:r w:rsidRPr="00FA2DAE">
        <w:rPr>
          <w:color w:val="auto"/>
        </w:rPr>
        <w:t>Villeneuve-Lécussan</w:t>
      </w:r>
      <w:proofErr w:type="spellEnd"/>
      <w:r w:rsidRPr="00FA2DAE">
        <w:rPr>
          <w:color w:val="auto"/>
        </w:rPr>
        <w:t xml:space="preserve">), diòcesi de </w:t>
      </w:r>
      <w:proofErr w:type="spellStart"/>
      <w:r w:rsidRPr="00FA2DAE">
        <w:rPr>
          <w:color w:val="auto"/>
        </w:rPr>
        <w:t>Comenge</w:t>
      </w:r>
      <w:proofErr w:type="spellEnd"/>
      <w:r w:rsidRPr="00FA2DAE">
        <w:rPr>
          <w:color w:val="auto"/>
        </w:rPr>
        <w:t xml:space="preserve">, des </w:t>
      </w:r>
      <w:proofErr w:type="spellStart"/>
      <w:r w:rsidRPr="00FA2DAE">
        <w:rPr>
          <w:color w:val="auto"/>
        </w:rPr>
        <w:t>d’on</w:t>
      </w:r>
      <w:proofErr w:type="spellEnd"/>
      <w:r w:rsidRPr="00FA2DAE">
        <w:rPr>
          <w:color w:val="auto"/>
        </w:rPr>
        <w:t xml:space="preserve"> havia arribat a Olivella, on habitava.</w:t>
      </w:r>
      <w:r w:rsidRPr="00FA2DAE">
        <w:rPr>
          <w:rStyle w:val="Refdenotaalpie"/>
          <w:color w:val="auto"/>
        </w:rPr>
        <w:footnoteReference w:id="7"/>
      </w:r>
      <w:r w:rsidRPr="00FA2DAE">
        <w:rPr>
          <w:color w:val="auto"/>
        </w:rPr>
        <w:t xml:space="preserve"> </w:t>
      </w:r>
      <w:proofErr w:type="spellStart"/>
      <w:r w:rsidRPr="00FA2DAE">
        <w:rPr>
          <w:color w:val="auto"/>
        </w:rPr>
        <w:t>D’Arné</w:t>
      </w:r>
      <w:proofErr w:type="spellEnd"/>
      <w:r w:rsidRPr="00FA2DAE">
        <w:rPr>
          <w:color w:val="auto"/>
        </w:rPr>
        <w:t>,</w:t>
      </w:r>
      <w:r w:rsidR="009B04CA" w:rsidRPr="00FA2DAE">
        <w:rPr>
          <w:color w:val="auto"/>
        </w:rPr>
        <w:t xml:space="preserve"> </w:t>
      </w:r>
      <w:r w:rsidRPr="00FA2DAE">
        <w:rPr>
          <w:color w:val="auto"/>
        </w:rPr>
        <w:t xml:space="preserve">una població molt </w:t>
      </w:r>
      <w:r w:rsidRPr="00FA2DAE">
        <w:rPr>
          <w:color w:val="auto"/>
        </w:rPr>
        <w:lastRenderedPageBreak/>
        <w:t xml:space="preserve">pròxima a </w:t>
      </w:r>
      <w:proofErr w:type="spellStart"/>
      <w:r w:rsidRPr="00FA2DAE">
        <w:rPr>
          <w:color w:val="auto"/>
        </w:rPr>
        <w:t>Vièlanava</w:t>
      </w:r>
      <w:proofErr w:type="spellEnd"/>
      <w:r w:rsidRPr="00FA2DAE">
        <w:rPr>
          <w:color w:val="auto"/>
        </w:rPr>
        <w:t xml:space="preserve"> de </w:t>
      </w:r>
      <w:proofErr w:type="spellStart"/>
      <w:r w:rsidRPr="00FA2DAE">
        <w:rPr>
          <w:color w:val="auto"/>
        </w:rPr>
        <w:t>Lecussan</w:t>
      </w:r>
      <w:proofErr w:type="spellEnd"/>
      <w:r w:rsidRPr="00FA2DAE">
        <w:rPr>
          <w:color w:val="auto"/>
        </w:rPr>
        <w:t xml:space="preserve">, procedia Ramon </w:t>
      </w:r>
      <w:proofErr w:type="spellStart"/>
      <w:r w:rsidRPr="00FA2DAE">
        <w:rPr>
          <w:color w:val="auto"/>
        </w:rPr>
        <w:t>Miravent</w:t>
      </w:r>
      <w:proofErr w:type="spellEnd"/>
      <w:r w:rsidRPr="00FA2DAE">
        <w:rPr>
          <w:color w:val="auto"/>
        </w:rPr>
        <w:t xml:space="preserve">, del qual són descendents molts dels </w:t>
      </w:r>
      <w:proofErr w:type="spellStart"/>
      <w:r w:rsidRPr="00FA2DAE">
        <w:rPr>
          <w:color w:val="auto"/>
        </w:rPr>
        <w:t>Miravent</w:t>
      </w:r>
      <w:proofErr w:type="spellEnd"/>
      <w:r w:rsidRPr="00FA2DAE">
        <w:rPr>
          <w:color w:val="auto"/>
        </w:rPr>
        <w:t xml:space="preserve"> d’avui. Tots ells serien els qui començaren a viure a Jafre (Ramon </w:t>
      </w:r>
      <w:proofErr w:type="spellStart"/>
      <w:r w:rsidRPr="00FA2DAE">
        <w:rPr>
          <w:color w:val="auto"/>
        </w:rPr>
        <w:t>Miravent</w:t>
      </w:r>
      <w:proofErr w:type="spellEnd"/>
      <w:r w:rsidRPr="00FA2DAE">
        <w:rPr>
          <w:color w:val="auto"/>
        </w:rPr>
        <w:t xml:space="preserve"> es defineix com a pagès de Jafre l’any 1606). Poc més tard, passaren a habitar </w:t>
      </w:r>
      <w:proofErr w:type="spellStart"/>
      <w:r w:rsidR="009B04CA" w:rsidRPr="00FA2DAE">
        <w:rPr>
          <w:color w:val="auto"/>
        </w:rPr>
        <w:t>c</w:t>
      </w:r>
      <w:r w:rsidRPr="00FA2DAE">
        <w:rPr>
          <w:color w:val="auto"/>
        </w:rPr>
        <w:t>an</w:t>
      </w:r>
      <w:proofErr w:type="spellEnd"/>
      <w:r w:rsidRPr="00FA2DAE">
        <w:rPr>
          <w:color w:val="auto"/>
        </w:rPr>
        <w:t xml:space="preserve"> Lluçà, al terme de </w:t>
      </w:r>
      <w:proofErr w:type="spellStart"/>
      <w:r w:rsidRPr="00FA2DAE">
        <w:rPr>
          <w:color w:val="auto"/>
        </w:rPr>
        <w:t>Campdàsens</w:t>
      </w:r>
      <w:proofErr w:type="spellEnd"/>
      <w:r w:rsidRPr="00FA2DAE">
        <w:rPr>
          <w:color w:val="auto"/>
        </w:rPr>
        <w:t xml:space="preserve">. </w:t>
      </w:r>
    </w:p>
    <w:p w:rsidR="00F227E1" w:rsidRDefault="00F227E1" w:rsidP="005C076B">
      <w:r w:rsidRPr="00FA2DAE">
        <w:rPr>
          <w:color w:val="auto"/>
        </w:rPr>
        <w:t xml:space="preserve">Ramon va ésser pare de Magí </w:t>
      </w:r>
      <w:proofErr w:type="spellStart"/>
      <w:r w:rsidRPr="00FA2DAE">
        <w:rPr>
          <w:color w:val="auto"/>
        </w:rPr>
        <w:t>Miravent</w:t>
      </w:r>
      <w:proofErr w:type="spellEnd"/>
      <w:r w:rsidRPr="00FA2DAE">
        <w:rPr>
          <w:color w:val="auto"/>
        </w:rPr>
        <w:t>, qu</w:t>
      </w:r>
      <w:r w:rsidR="009B04CA" w:rsidRPr="00FA2DAE">
        <w:rPr>
          <w:color w:val="auto"/>
        </w:rPr>
        <w:t>e</w:t>
      </w:r>
      <w:r w:rsidRPr="00FA2DAE">
        <w:rPr>
          <w:color w:val="auto"/>
        </w:rPr>
        <w:t xml:space="preserve"> l’any 1629 va casar-se amb Paula.</w:t>
      </w:r>
      <w:r w:rsidRPr="00FA2DAE">
        <w:rPr>
          <w:rStyle w:val="Refdenotaalpie"/>
          <w:color w:val="auto"/>
        </w:rPr>
        <w:footnoteReference w:id="8"/>
      </w:r>
      <w:r w:rsidR="009B04CA" w:rsidRPr="00FA2DAE">
        <w:rPr>
          <w:color w:val="auto"/>
        </w:rPr>
        <w:t xml:space="preserve"> </w:t>
      </w:r>
      <w:r w:rsidRPr="00FA2DAE">
        <w:rPr>
          <w:color w:val="auto"/>
        </w:rPr>
        <w:t xml:space="preserve">De la seva unió naixeria Rafael </w:t>
      </w:r>
      <w:proofErr w:type="spellStart"/>
      <w:r w:rsidRPr="00FA2DAE">
        <w:rPr>
          <w:color w:val="auto"/>
        </w:rPr>
        <w:t>Miravent</w:t>
      </w:r>
      <w:proofErr w:type="spellEnd"/>
      <w:r w:rsidRPr="00FA2DAE">
        <w:rPr>
          <w:color w:val="auto"/>
        </w:rPr>
        <w:t>, qu</w:t>
      </w:r>
      <w:r w:rsidR="009B04CA" w:rsidRPr="00FA2DAE">
        <w:rPr>
          <w:color w:val="auto"/>
        </w:rPr>
        <w:t>e</w:t>
      </w:r>
      <w:r w:rsidRPr="00FA2DAE">
        <w:rPr>
          <w:color w:val="auto"/>
        </w:rPr>
        <w:t xml:space="preserve"> l’any 1692 va contraure matrimoni amb </w:t>
      </w:r>
      <w:proofErr w:type="spellStart"/>
      <w:r w:rsidRPr="00FA2DAE">
        <w:rPr>
          <w:color w:val="auto"/>
        </w:rPr>
        <w:t>Marian</w:t>
      </w:r>
      <w:r w:rsidR="009B04CA" w:rsidRPr="00FA2DAE">
        <w:rPr>
          <w:color w:val="auto"/>
        </w:rPr>
        <w:t>n</w:t>
      </w:r>
      <w:r w:rsidRPr="00FA2DAE">
        <w:rPr>
          <w:color w:val="auto"/>
        </w:rPr>
        <w:t>a</w:t>
      </w:r>
      <w:proofErr w:type="spellEnd"/>
      <w:r w:rsidRPr="00FA2DAE">
        <w:rPr>
          <w:color w:val="auto"/>
        </w:rPr>
        <w:t xml:space="preserve"> Raventós. Tots ells viuen a </w:t>
      </w:r>
      <w:proofErr w:type="spellStart"/>
      <w:r w:rsidR="009B04CA" w:rsidRPr="00FA2DAE">
        <w:rPr>
          <w:color w:val="auto"/>
        </w:rPr>
        <w:t>c</w:t>
      </w:r>
      <w:r w:rsidRPr="00FA2DAE">
        <w:rPr>
          <w:color w:val="auto"/>
        </w:rPr>
        <w:t>an</w:t>
      </w:r>
      <w:proofErr w:type="spellEnd"/>
      <w:r w:rsidRPr="00FA2DAE">
        <w:rPr>
          <w:color w:val="auto"/>
        </w:rPr>
        <w:t xml:space="preserve"> </w:t>
      </w:r>
      <w:r w:rsidR="009B04CA" w:rsidRPr="00FA2DAE">
        <w:rPr>
          <w:color w:val="auto"/>
        </w:rPr>
        <w:t>Lluç</w:t>
      </w:r>
      <w:r w:rsidRPr="00FA2DAE">
        <w:rPr>
          <w:color w:val="auto"/>
        </w:rPr>
        <w:t xml:space="preserve">à fins al segle XIX, quan ja trobem la família establerta a Sitges, on van néixer els </w:t>
      </w:r>
      <w:proofErr w:type="spellStart"/>
      <w:r w:rsidRPr="00FA2DAE">
        <w:rPr>
          <w:color w:val="auto"/>
        </w:rPr>
        <w:t>Miravent</w:t>
      </w:r>
      <w:proofErr w:type="spellEnd"/>
      <w:r w:rsidRPr="00FA2DAE">
        <w:rPr>
          <w:color w:val="auto"/>
        </w:rPr>
        <w:t xml:space="preserve"> que són reb</w:t>
      </w:r>
      <w:r w:rsidRPr="009B04CA">
        <w:rPr>
          <w:color w:val="000000" w:themeColor="text1"/>
        </w:rPr>
        <w:t>esavis</w:t>
      </w:r>
      <w:r w:rsidRPr="006C00AA">
        <w:t xml:space="preserve">, besavis </w:t>
      </w:r>
      <w:r>
        <w:t xml:space="preserve">i </w:t>
      </w:r>
      <w:r w:rsidRPr="006C00AA">
        <w:t>avis de qui escriu aquestes línies.</w:t>
      </w:r>
      <w:r>
        <w:t xml:space="preserve"> Però en aquest treball ens toca fixar-nos en una altra branca dels </w:t>
      </w:r>
      <w:proofErr w:type="spellStart"/>
      <w:r>
        <w:t>Miravent</w:t>
      </w:r>
      <w:proofErr w:type="spellEnd"/>
      <w:r>
        <w:t xml:space="preserve">, la que esdevindria família directa del protagonista d’aquest estudi, el pintor Josep </w:t>
      </w:r>
      <w:proofErr w:type="spellStart"/>
      <w:r>
        <w:t>Mirabent</w:t>
      </w:r>
      <w:proofErr w:type="spellEnd"/>
      <w:r>
        <w:t xml:space="preserve"> i Gatell.</w:t>
      </w:r>
    </w:p>
    <w:p w:rsidR="00F227E1" w:rsidRPr="006C00AA" w:rsidRDefault="00F227E1" w:rsidP="00A45690">
      <w:pPr>
        <w:pStyle w:val="Ttulo2"/>
      </w:pPr>
      <w:r>
        <w:t xml:space="preserve">1.4. </w:t>
      </w:r>
      <w:r w:rsidRPr="006C00AA">
        <w:t xml:space="preserve">Els </w:t>
      </w:r>
      <w:proofErr w:type="spellStart"/>
      <w:r>
        <w:t>Miravent</w:t>
      </w:r>
      <w:proofErr w:type="spellEnd"/>
      <w:r w:rsidRPr="006C00AA">
        <w:t xml:space="preserve"> de </w:t>
      </w:r>
      <w:r w:rsidR="009B04CA" w:rsidRPr="00FA2DAE">
        <w:t>m</w:t>
      </w:r>
      <w:r w:rsidRPr="00FA2DAE">
        <w:t>as</w:t>
      </w:r>
      <w:r w:rsidRPr="006C00AA">
        <w:t xml:space="preserve"> </w:t>
      </w:r>
      <w:proofErr w:type="spellStart"/>
      <w:r w:rsidRPr="006C00AA">
        <w:t>Maiol</w:t>
      </w:r>
      <w:proofErr w:type="spellEnd"/>
    </w:p>
    <w:p w:rsidR="00F227E1" w:rsidRPr="00FA2DAE" w:rsidRDefault="00F227E1" w:rsidP="00A45690">
      <w:pPr>
        <w:rPr>
          <w:color w:val="000000" w:themeColor="text1"/>
        </w:rPr>
      </w:pPr>
      <w:r w:rsidRPr="00FA2DAE">
        <w:rPr>
          <w:color w:val="000000" w:themeColor="text1"/>
        </w:rPr>
        <w:t xml:space="preserve">Si uns </w:t>
      </w:r>
      <w:proofErr w:type="spellStart"/>
      <w:r w:rsidRPr="00FA2DAE">
        <w:rPr>
          <w:color w:val="000000" w:themeColor="text1"/>
        </w:rPr>
        <w:t>Miravent</w:t>
      </w:r>
      <w:proofErr w:type="spellEnd"/>
      <w:r w:rsidRPr="00FA2DAE">
        <w:rPr>
          <w:color w:val="000000" w:themeColor="text1"/>
        </w:rPr>
        <w:t xml:space="preserve"> se situaren a </w:t>
      </w:r>
      <w:proofErr w:type="spellStart"/>
      <w:r w:rsidR="009B04CA" w:rsidRPr="00FA2DAE">
        <w:rPr>
          <w:color w:val="000000" w:themeColor="text1"/>
        </w:rPr>
        <w:t>c</w:t>
      </w:r>
      <w:r w:rsidRPr="00FA2DAE">
        <w:rPr>
          <w:color w:val="000000" w:themeColor="text1"/>
        </w:rPr>
        <w:t>an</w:t>
      </w:r>
      <w:proofErr w:type="spellEnd"/>
      <w:r w:rsidRPr="00FA2DAE">
        <w:rPr>
          <w:color w:val="000000" w:themeColor="text1"/>
        </w:rPr>
        <w:t xml:space="preserve"> Lluçà, altres s’establiren a </w:t>
      </w:r>
      <w:r w:rsidR="009B04CA" w:rsidRPr="00FA2DAE">
        <w:rPr>
          <w:color w:val="000000" w:themeColor="text1"/>
        </w:rPr>
        <w:t>m</w:t>
      </w:r>
      <w:r w:rsidRPr="00FA2DAE">
        <w:rPr>
          <w:color w:val="000000" w:themeColor="text1"/>
        </w:rPr>
        <w:t xml:space="preserve">as </w:t>
      </w:r>
      <w:proofErr w:type="spellStart"/>
      <w:r w:rsidRPr="00FA2DAE">
        <w:rPr>
          <w:color w:val="000000" w:themeColor="text1"/>
        </w:rPr>
        <w:t>Maiol</w:t>
      </w:r>
      <w:proofErr w:type="spellEnd"/>
      <w:r w:rsidRPr="00FA2DAE">
        <w:rPr>
          <w:color w:val="000000" w:themeColor="text1"/>
        </w:rPr>
        <w:t>. Aquests serien els avantpassats directes del pintor protagonista del treball que presentem.</w:t>
      </w:r>
    </w:p>
    <w:p w:rsidR="00F227E1" w:rsidRPr="00FA2DAE" w:rsidRDefault="00F227E1" w:rsidP="005C6A51">
      <w:pPr>
        <w:rPr>
          <w:color w:val="000000" w:themeColor="text1"/>
        </w:rPr>
      </w:pPr>
      <w:r w:rsidRPr="00FA2DAE">
        <w:rPr>
          <w:color w:val="000000" w:themeColor="text1"/>
        </w:rPr>
        <w:t xml:space="preserve">El besavi de Josep </w:t>
      </w:r>
      <w:proofErr w:type="spellStart"/>
      <w:r w:rsidRPr="00FA2DAE">
        <w:rPr>
          <w:color w:val="000000" w:themeColor="text1"/>
        </w:rPr>
        <w:t>Mirabent</w:t>
      </w:r>
      <w:proofErr w:type="spellEnd"/>
      <w:r w:rsidRPr="00FA2DAE">
        <w:rPr>
          <w:color w:val="000000" w:themeColor="text1"/>
        </w:rPr>
        <w:t xml:space="preserve"> i Gatell era Fèlix </w:t>
      </w:r>
      <w:proofErr w:type="spellStart"/>
      <w:r w:rsidRPr="00FA2DAE">
        <w:rPr>
          <w:color w:val="000000" w:themeColor="text1"/>
        </w:rPr>
        <w:t>Miravent</w:t>
      </w:r>
      <w:proofErr w:type="spellEnd"/>
      <w:r w:rsidRPr="00FA2DAE">
        <w:rPr>
          <w:color w:val="000000" w:themeColor="text1"/>
        </w:rPr>
        <w:t xml:space="preserve">, </w:t>
      </w:r>
      <w:r w:rsidR="009B04CA" w:rsidRPr="00FA2DAE">
        <w:rPr>
          <w:color w:val="000000" w:themeColor="text1"/>
        </w:rPr>
        <w:t>que</w:t>
      </w:r>
      <w:r w:rsidRPr="00FA2DAE">
        <w:rPr>
          <w:color w:val="000000" w:themeColor="text1"/>
        </w:rPr>
        <w:t xml:space="preserve"> va contraure matrimoni amb Teresa Mestre </w:t>
      </w:r>
      <w:r w:rsidR="0037233C" w:rsidRPr="00FA2DAE">
        <w:rPr>
          <w:color w:val="000000" w:themeColor="text1"/>
        </w:rPr>
        <w:t>c.</w:t>
      </w:r>
      <w:r w:rsidR="009B04CA" w:rsidRPr="00FA2DAE">
        <w:rPr>
          <w:color w:val="000000" w:themeColor="text1"/>
        </w:rPr>
        <w:t xml:space="preserve"> </w:t>
      </w:r>
      <w:r w:rsidR="0037233C" w:rsidRPr="00FA2DAE">
        <w:rPr>
          <w:color w:val="000000" w:themeColor="text1"/>
        </w:rPr>
        <w:t>17</w:t>
      </w:r>
      <w:r w:rsidR="005C6A51" w:rsidRPr="00FA2DAE">
        <w:rPr>
          <w:color w:val="000000" w:themeColor="text1"/>
        </w:rPr>
        <w:t>50</w:t>
      </w:r>
      <w:r w:rsidR="00874EAA" w:rsidRPr="00FA2DAE">
        <w:rPr>
          <w:color w:val="000000" w:themeColor="text1"/>
        </w:rPr>
        <w:t>.</w:t>
      </w:r>
      <w:r w:rsidRPr="00FA2DAE">
        <w:rPr>
          <w:color w:val="000000" w:themeColor="text1"/>
        </w:rPr>
        <w:t xml:space="preserve"> Un dels fills de Fèlix i Teresa fou Magí</w:t>
      </w:r>
      <w:bookmarkStart w:id="0" w:name="_GoBack"/>
      <w:bookmarkEnd w:id="0"/>
      <w:r w:rsidRPr="00FA2DAE">
        <w:rPr>
          <w:color w:val="000000" w:themeColor="text1"/>
        </w:rPr>
        <w:t xml:space="preserve"> </w:t>
      </w:r>
      <w:proofErr w:type="spellStart"/>
      <w:r w:rsidRPr="00FA2DAE">
        <w:rPr>
          <w:color w:val="000000" w:themeColor="text1"/>
        </w:rPr>
        <w:t>Miravent</w:t>
      </w:r>
      <w:proofErr w:type="spellEnd"/>
      <w:r w:rsidRPr="00FA2DAE">
        <w:rPr>
          <w:color w:val="000000" w:themeColor="text1"/>
        </w:rPr>
        <w:t xml:space="preserve"> Mestre, </w:t>
      </w:r>
      <w:r w:rsidR="009B04CA" w:rsidRPr="00FA2DAE">
        <w:rPr>
          <w:color w:val="000000" w:themeColor="text1"/>
        </w:rPr>
        <w:t>que</w:t>
      </w:r>
      <w:r w:rsidRPr="00FA2DAE">
        <w:rPr>
          <w:color w:val="000000" w:themeColor="text1"/>
        </w:rPr>
        <w:t xml:space="preserve"> va contraure matrimoni dues vegades, la primera amb Gertrudis Comas. Magí i Gertrudis tingueren dos fills, Mariano </w:t>
      </w:r>
      <w:proofErr w:type="spellStart"/>
      <w:r w:rsidRPr="00FA2DAE">
        <w:rPr>
          <w:color w:val="000000" w:themeColor="text1"/>
        </w:rPr>
        <w:t>Miravent</w:t>
      </w:r>
      <w:proofErr w:type="spellEnd"/>
      <w:r w:rsidRPr="00FA2DAE">
        <w:rPr>
          <w:color w:val="000000" w:themeColor="text1"/>
        </w:rPr>
        <w:t xml:space="preserve"> Comas (1778) i Pere </w:t>
      </w:r>
      <w:proofErr w:type="spellStart"/>
      <w:r w:rsidRPr="00FA2DAE">
        <w:rPr>
          <w:color w:val="000000" w:themeColor="text1"/>
        </w:rPr>
        <w:t>Miravent</w:t>
      </w:r>
      <w:proofErr w:type="spellEnd"/>
      <w:r w:rsidRPr="00FA2DAE">
        <w:rPr>
          <w:color w:val="000000" w:themeColor="text1"/>
        </w:rPr>
        <w:t xml:space="preserve"> </w:t>
      </w:r>
      <w:r w:rsidRPr="00FA2DAE">
        <w:rPr>
          <w:color w:val="000000" w:themeColor="text1"/>
        </w:rPr>
        <w:lastRenderedPageBreak/>
        <w:t xml:space="preserve">Comas (1783) i quatre filles, Teresa, Llúcia (1780) i dues filles bessones, de nom Josepa les dues, que moren l’any 1787, poc després de néixer. Després de la mort de Gertrudis Comas, Magí </w:t>
      </w:r>
      <w:proofErr w:type="spellStart"/>
      <w:r w:rsidRPr="00FA2DAE">
        <w:rPr>
          <w:color w:val="000000" w:themeColor="text1"/>
        </w:rPr>
        <w:t>Miravent</w:t>
      </w:r>
      <w:proofErr w:type="spellEnd"/>
      <w:r w:rsidRPr="00FA2DAE">
        <w:rPr>
          <w:color w:val="000000" w:themeColor="text1"/>
        </w:rPr>
        <w:t xml:space="preserve"> Mestre es casà en segones núpcies. La núvia fou Maria Soler i Ferret, nascuda a Sant Miquel d’Olèrdola, filla de Pau Soler i de Maria Ferret.</w:t>
      </w:r>
    </w:p>
    <w:p w:rsidR="00F227E1" w:rsidRPr="000D62E9" w:rsidRDefault="00F227E1" w:rsidP="00A45690">
      <w:r w:rsidRPr="00FA2DAE">
        <w:rPr>
          <w:color w:val="000000" w:themeColor="text1"/>
        </w:rPr>
        <w:t xml:space="preserve">Magí </w:t>
      </w:r>
      <w:proofErr w:type="spellStart"/>
      <w:r w:rsidRPr="00FA2DAE">
        <w:rPr>
          <w:color w:val="000000" w:themeColor="text1"/>
        </w:rPr>
        <w:t>Miravent</w:t>
      </w:r>
      <w:proofErr w:type="spellEnd"/>
      <w:r w:rsidRPr="00FA2DAE">
        <w:rPr>
          <w:color w:val="000000" w:themeColor="text1"/>
        </w:rPr>
        <w:t xml:space="preserve"> i Maria Soler tingueren cinc</w:t>
      </w:r>
      <w:r w:rsidR="00622A4B" w:rsidRPr="00FA2DAE">
        <w:rPr>
          <w:color w:val="000000" w:themeColor="text1"/>
        </w:rPr>
        <w:t xml:space="preserve"> </w:t>
      </w:r>
      <w:r w:rsidRPr="00FA2DAE">
        <w:rPr>
          <w:color w:val="000000" w:themeColor="text1"/>
        </w:rPr>
        <w:t>fills. El primer, Francesc (1789),</w:t>
      </w:r>
      <w:r w:rsidR="00622A4B" w:rsidRPr="00FA2DAE">
        <w:rPr>
          <w:color w:val="000000" w:themeColor="text1"/>
        </w:rPr>
        <w:t xml:space="preserve"> </w:t>
      </w:r>
      <w:r w:rsidRPr="00FA2DAE">
        <w:rPr>
          <w:color w:val="000000" w:themeColor="text1"/>
        </w:rPr>
        <w:t xml:space="preserve">fou batejat el dia 11 del mateix mes amb els noms de Francesc, Josep i Genís. És de suposar que el nom de Francesc fou posat pel padrí, Francesc Marcer, de </w:t>
      </w:r>
      <w:proofErr w:type="spellStart"/>
      <w:r w:rsidR="00622A4B" w:rsidRPr="00FA2DAE">
        <w:rPr>
          <w:color w:val="000000" w:themeColor="text1"/>
        </w:rPr>
        <w:t>c</w:t>
      </w:r>
      <w:r w:rsidRPr="00FA2DAE">
        <w:rPr>
          <w:color w:val="000000" w:themeColor="text1"/>
        </w:rPr>
        <w:t>an</w:t>
      </w:r>
      <w:proofErr w:type="spellEnd"/>
      <w:r w:rsidRPr="00FA2DAE">
        <w:rPr>
          <w:color w:val="000000" w:themeColor="text1"/>
        </w:rPr>
        <w:t xml:space="preserve"> Marcer d’Olivella.</w:t>
      </w:r>
      <w:r w:rsidR="00622A4B" w:rsidRPr="00FA2DAE">
        <w:rPr>
          <w:color w:val="000000" w:themeColor="text1"/>
        </w:rPr>
        <w:t xml:space="preserve"> </w:t>
      </w:r>
      <w:r w:rsidRPr="00FA2DAE">
        <w:rPr>
          <w:color w:val="000000" w:themeColor="text1"/>
        </w:rPr>
        <w:t>La padrina fou Maria Soler,</w:t>
      </w:r>
      <w:r w:rsidR="00622A4B" w:rsidRPr="00FA2DAE">
        <w:rPr>
          <w:color w:val="000000" w:themeColor="text1"/>
        </w:rPr>
        <w:t xml:space="preserve"> </w:t>
      </w:r>
      <w:r w:rsidRPr="00FA2DAE">
        <w:rPr>
          <w:color w:val="000000" w:themeColor="text1"/>
        </w:rPr>
        <w:t xml:space="preserve">de Sant Pere </w:t>
      </w:r>
      <w:proofErr w:type="spellStart"/>
      <w:r w:rsidRPr="00FA2DAE">
        <w:rPr>
          <w:color w:val="000000" w:themeColor="text1"/>
        </w:rPr>
        <w:t>Molanta</w:t>
      </w:r>
      <w:proofErr w:type="spellEnd"/>
      <w:r w:rsidRPr="00FA2DAE">
        <w:rPr>
          <w:color w:val="000000" w:themeColor="text1"/>
        </w:rPr>
        <w:t>. Els altres fills foren</w:t>
      </w:r>
      <w:r w:rsidR="00622A4B" w:rsidRPr="00FA2DAE">
        <w:rPr>
          <w:color w:val="000000" w:themeColor="text1"/>
        </w:rPr>
        <w:t xml:space="preserve"> </w:t>
      </w:r>
      <w:r w:rsidRPr="00FA2DAE">
        <w:rPr>
          <w:color w:val="000000" w:themeColor="text1"/>
        </w:rPr>
        <w:t xml:space="preserve">Cristòfor (1791), Rosa (1793), Teresa (1796) i Francesca. Pel que fa a Maria Soler i Ferret, morí a </w:t>
      </w:r>
      <w:r w:rsidR="00622A4B" w:rsidRPr="00FA2DAE">
        <w:rPr>
          <w:color w:val="000000" w:themeColor="text1"/>
        </w:rPr>
        <w:t>mas</w:t>
      </w:r>
      <w:r w:rsidRPr="00FA2DAE">
        <w:rPr>
          <w:color w:val="000000" w:themeColor="text1"/>
        </w:rPr>
        <w:t xml:space="preserve"> </w:t>
      </w:r>
      <w:proofErr w:type="spellStart"/>
      <w:r w:rsidRPr="00FA2DAE">
        <w:rPr>
          <w:color w:val="000000" w:themeColor="text1"/>
        </w:rPr>
        <w:t>Maiol</w:t>
      </w:r>
      <w:proofErr w:type="spellEnd"/>
      <w:r w:rsidRPr="00FA2DAE">
        <w:rPr>
          <w:color w:val="000000" w:themeColor="text1"/>
        </w:rPr>
        <w:t xml:space="preserve"> el 3 d’octubre de 1814, als seixanta anys, i va ser enterrada a Sitges el dia següent. El seu espòs, Magí, la sobreviuria uns bons anys: va morir als 81 anys, i va ser enterrat el 8 de març de 1827. Els noms de tots els fills de Magí </w:t>
      </w:r>
      <w:proofErr w:type="spellStart"/>
      <w:r w:rsidRPr="00FA2DAE">
        <w:rPr>
          <w:color w:val="000000" w:themeColor="text1"/>
        </w:rPr>
        <w:t>Miravent</w:t>
      </w:r>
      <w:proofErr w:type="spellEnd"/>
      <w:r w:rsidRPr="00FA2DAE">
        <w:rPr>
          <w:color w:val="000000" w:themeColor="text1"/>
        </w:rPr>
        <w:t xml:space="preserve"> i Mestre es troben en el testament que el seu pare va dictar el 1827, poc abans de morir, als vuitanta-un anys. Les seves darreres voluntats eren que tots ells cobressin la llegítima, si bé deixava clar que Pere i Francesc ja l’havien rebut en vida,</w:t>
      </w:r>
      <w:r w:rsidR="00622A4B" w:rsidRPr="00FA2DAE">
        <w:rPr>
          <w:color w:val="000000" w:themeColor="text1"/>
        </w:rPr>
        <w:t xml:space="preserve"> </w:t>
      </w:r>
      <w:r w:rsidRPr="00FA2DAE">
        <w:rPr>
          <w:color w:val="000000" w:themeColor="text1"/>
        </w:rPr>
        <w:t>mentre que Cristòfor no havia rebut encara res. També do</w:t>
      </w:r>
      <w:r w:rsidRPr="000D62E9">
        <w:t>nava llençols, tovalles i una caixa a cada un d’ells. Pel que fa a les noies, Teresa, ja casada</w:t>
      </w:r>
      <w:r>
        <w:t>,</w:t>
      </w:r>
      <w:r w:rsidRPr="000D62E9">
        <w:t xml:space="preserve"> ja havia rebut la llegítima, com també l’havia rebut Llúcia. Les dues petites, Rosa i Teresa</w:t>
      </w:r>
      <w:r>
        <w:t>,</w:t>
      </w:r>
      <w:r w:rsidRPr="000D62E9">
        <w:t xml:space="preserve"> encara no l’havien cobrada. Pel que fa a Mariano, el fill més gran, havia de ser l’hereu. </w:t>
      </w:r>
    </w:p>
    <w:p w:rsidR="00F227E1" w:rsidRDefault="00F227E1" w:rsidP="005C076B">
      <w:r>
        <w:t xml:space="preserve">El primer fill de Magí </w:t>
      </w:r>
      <w:proofErr w:type="spellStart"/>
      <w:r>
        <w:t>Miravent</w:t>
      </w:r>
      <w:proofErr w:type="spellEnd"/>
      <w:r>
        <w:t xml:space="preserve"> i de Maria Soler, Francesc </w:t>
      </w:r>
      <w:proofErr w:type="spellStart"/>
      <w:r>
        <w:t>Miravent</w:t>
      </w:r>
      <w:proofErr w:type="spellEnd"/>
      <w:r>
        <w:t xml:space="preserve"> i Soler, contrauria matrimoni amb Francesca Gatell i </w:t>
      </w:r>
      <w:proofErr w:type="spellStart"/>
      <w:r>
        <w:t>Cànova</w:t>
      </w:r>
      <w:proofErr w:type="spellEnd"/>
      <w:r>
        <w:t xml:space="preserve">, unió de la qual naixeria Josep </w:t>
      </w:r>
      <w:proofErr w:type="spellStart"/>
      <w:r>
        <w:t>Mirabent</w:t>
      </w:r>
      <w:proofErr w:type="spellEnd"/>
      <w:r>
        <w:t xml:space="preserve"> i Gatell.</w:t>
      </w:r>
    </w:p>
    <w:sectPr w:rsidR="00F227E1" w:rsidSect="00ED476C">
      <w:headerReference w:type="default" r:id="rId8"/>
      <w:pgSz w:w="11906" w:h="16838"/>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80F" w:rsidRDefault="00E0080F" w:rsidP="00A45690">
      <w:r>
        <w:separator/>
      </w:r>
    </w:p>
  </w:endnote>
  <w:endnote w:type="continuationSeparator" w:id="0">
    <w:p w:rsidR="00E0080F" w:rsidRDefault="00E0080F" w:rsidP="00A45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80F" w:rsidRDefault="00E0080F" w:rsidP="00A45690">
      <w:r>
        <w:separator/>
      </w:r>
    </w:p>
  </w:footnote>
  <w:footnote w:type="continuationSeparator" w:id="0">
    <w:p w:rsidR="00E0080F" w:rsidRDefault="00E0080F" w:rsidP="00A45690">
      <w:r>
        <w:continuationSeparator/>
      </w:r>
    </w:p>
  </w:footnote>
  <w:footnote w:id="1">
    <w:p w:rsidR="000E4BF8" w:rsidRPr="008C4EDB" w:rsidRDefault="000E4BF8" w:rsidP="001417D0">
      <w:pPr>
        <w:pStyle w:val="Textonotapie"/>
      </w:pPr>
      <w:r w:rsidRPr="008C4EDB">
        <w:rPr>
          <w:rStyle w:val="Refdenotaalpie"/>
          <w:sz w:val="16"/>
          <w:szCs w:val="16"/>
        </w:rPr>
        <w:footnoteRef/>
      </w:r>
      <w:r w:rsidRPr="008C4EDB">
        <w:rPr>
          <w:sz w:val="16"/>
          <w:szCs w:val="16"/>
        </w:rPr>
        <w:t xml:space="preserve"> </w:t>
      </w:r>
      <w:proofErr w:type="spellStart"/>
      <w:r w:rsidRPr="008C4EDB">
        <w:rPr>
          <w:sz w:val="16"/>
          <w:szCs w:val="16"/>
        </w:rPr>
        <w:t>Veny</w:t>
      </w:r>
      <w:proofErr w:type="spellEnd"/>
      <w:r w:rsidRPr="008C4EDB">
        <w:rPr>
          <w:sz w:val="16"/>
          <w:szCs w:val="16"/>
        </w:rPr>
        <w:t xml:space="preserve">, Joan. </w:t>
      </w:r>
      <w:r w:rsidRPr="008C4EDB">
        <w:rPr>
          <w:i/>
          <w:iCs/>
          <w:sz w:val="16"/>
          <w:szCs w:val="16"/>
        </w:rPr>
        <w:t>Onomàstica i Dialectologia</w:t>
      </w:r>
      <w:r w:rsidRPr="008C4EDB">
        <w:rPr>
          <w:sz w:val="16"/>
          <w:szCs w:val="16"/>
        </w:rPr>
        <w:t>. Barcelona, Publicacions de l’Abadia de Montserrat, 1996, p. 145-150.</w:t>
      </w:r>
    </w:p>
  </w:footnote>
  <w:footnote w:id="2">
    <w:p w:rsidR="000E4BF8" w:rsidRPr="00FA2DAE" w:rsidRDefault="000E4BF8" w:rsidP="00D801BB">
      <w:pPr>
        <w:pStyle w:val="Textonotapie"/>
        <w:rPr>
          <w:color w:val="auto"/>
        </w:rPr>
      </w:pPr>
      <w:r w:rsidRPr="008C4EDB">
        <w:rPr>
          <w:rStyle w:val="Refdenotaalpie"/>
        </w:rPr>
        <w:footnoteRef/>
      </w:r>
      <w:r>
        <w:rPr>
          <w:sz w:val="16"/>
          <w:szCs w:val="16"/>
        </w:rPr>
        <w:t xml:space="preserve">Un fort agraïment a </w:t>
      </w:r>
      <w:r w:rsidRPr="00FA2DAE">
        <w:rPr>
          <w:color w:val="auto"/>
          <w:sz w:val="16"/>
          <w:szCs w:val="16"/>
        </w:rPr>
        <w:t xml:space="preserve">Àngels Jordà Alsina per les informacions que m’ha donat sobre els </w:t>
      </w:r>
      <w:proofErr w:type="spellStart"/>
      <w:r w:rsidRPr="00FA2DAE">
        <w:rPr>
          <w:color w:val="auto"/>
          <w:sz w:val="16"/>
          <w:szCs w:val="16"/>
        </w:rPr>
        <w:t>Miravent</w:t>
      </w:r>
      <w:proofErr w:type="spellEnd"/>
      <w:r w:rsidRPr="00FA2DAE">
        <w:rPr>
          <w:color w:val="auto"/>
          <w:sz w:val="16"/>
          <w:szCs w:val="16"/>
        </w:rPr>
        <w:t xml:space="preserve"> de </w:t>
      </w:r>
      <w:proofErr w:type="spellStart"/>
      <w:r w:rsidRPr="00FA2DAE">
        <w:rPr>
          <w:color w:val="auto"/>
          <w:sz w:val="16"/>
          <w:szCs w:val="16"/>
        </w:rPr>
        <w:t>Can</w:t>
      </w:r>
      <w:proofErr w:type="spellEnd"/>
      <w:r w:rsidRPr="00FA2DAE">
        <w:rPr>
          <w:color w:val="auto"/>
          <w:sz w:val="16"/>
          <w:szCs w:val="16"/>
        </w:rPr>
        <w:t xml:space="preserve"> </w:t>
      </w:r>
      <w:proofErr w:type="spellStart"/>
      <w:r w:rsidRPr="00FA2DAE">
        <w:rPr>
          <w:color w:val="auto"/>
          <w:sz w:val="16"/>
          <w:szCs w:val="16"/>
        </w:rPr>
        <w:t>Pei</w:t>
      </w:r>
      <w:proofErr w:type="spellEnd"/>
      <w:r w:rsidRPr="00FA2DAE">
        <w:rPr>
          <w:color w:val="auto"/>
          <w:sz w:val="16"/>
          <w:szCs w:val="16"/>
        </w:rPr>
        <w:t>.</w:t>
      </w:r>
    </w:p>
  </w:footnote>
  <w:footnote w:id="3">
    <w:p w:rsidR="000E4BF8" w:rsidRPr="008C4EDB" w:rsidRDefault="000E4BF8" w:rsidP="00D801BB">
      <w:pPr>
        <w:pStyle w:val="Textonotapie"/>
      </w:pPr>
      <w:r w:rsidRPr="00FA2DAE">
        <w:rPr>
          <w:rStyle w:val="Refdenotaalpie"/>
          <w:color w:val="auto"/>
          <w:sz w:val="16"/>
          <w:szCs w:val="16"/>
        </w:rPr>
        <w:footnoteRef/>
      </w:r>
      <w:proofErr w:type="spellStart"/>
      <w:r w:rsidRPr="00FA2DAE">
        <w:rPr>
          <w:i/>
          <w:iCs/>
          <w:color w:val="auto"/>
          <w:sz w:val="16"/>
          <w:szCs w:val="16"/>
        </w:rPr>
        <w:t>Manualem</w:t>
      </w:r>
      <w:proofErr w:type="spellEnd"/>
      <w:r w:rsidRPr="00FA2DAE">
        <w:rPr>
          <w:i/>
          <w:iCs/>
          <w:color w:val="auto"/>
          <w:sz w:val="16"/>
          <w:szCs w:val="16"/>
        </w:rPr>
        <w:t xml:space="preserve"> </w:t>
      </w:r>
      <w:proofErr w:type="spellStart"/>
      <w:r w:rsidRPr="00FA2DAE">
        <w:rPr>
          <w:i/>
          <w:iCs/>
          <w:color w:val="auto"/>
          <w:sz w:val="16"/>
          <w:szCs w:val="16"/>
        </w:rPr>
        <w:t>Instrumentorum</w:t>
      </w:r>
      <w:proofErr w:type="spellEnd"/>
      <w:r w:rsidRPr="00FA2DAE">
        <w:rPr>
          <w:i/>
          <w:iCs/>
          <w:color w:val="auto"/>
          <w:sz w:val="16"/>
          <w:szCs w:val="16"/>
        </w:rPr>
        <w:t xml:space="preserve"> </w:t>
      </w:r>
      <w:proofErr w:type="spellStart"/>
      <w:r w:rsidRPr="00FA2DAE">
        <w:rPr>
          <w:i/>
          <w:iCs/>
          <w:color w:val="auto"/>
          <w:sz w:val="16"/>
          <w:szCs w:val="16"/>
        </w:rPr>
        <w:t>Scribania</w:t>
      </w:r>
      <w:proofErr w:type="spellEnd"/>
      <w:r w:rsidRPr="00FA2DAE">
        <w:rPr>
          <w:i/>
          <w:iCs/>
          <w:color w:val="auto"/>
          <w:sz w:val="16"/>
          <w:szCs w:val="16"/>
        </w:rPr>
        <w:t xml:space="preserve"> </w:t>
      </w:r>
      <w:proofErr w:type="spellStart"/>
      <w:r w:rsidRPr="00FA2DAE">
        <w:rPr>
          <w:i/>
          <w:iCs/>
          <w:color w:val="auto"/>
          <w:sz w:val="16"/>
          <w:szCs w:val="16"/>
        </w:rPr>
        <w:t>Ecclesiae</w:t>
      </w:r>
      <w:proofErr w:type="spellEnd"/>
      <w:r w:rsidRPr="00FA2DAE">
        <w:rPr>
          <w:i/>
          <w:iCs/>
          <w:color w:val="auto"/>
          <w:sz w:val="16"/>
          <w:szCs w:val="16"/>
        </w:rPr>
        <w:t xml:space="preserve"> </w:t>
      </w:r>
      <w:proofErr w:type="spellStart"/>
      <w:r w:rsidRPr="00FA2DAE">
        <w:rPr>
          <w:i/>
          <w:iCs/>
          <w:color w:val="auto"/>
          <w:sz w:val="16"/>
          <w:szCs w:val="16"/>
        </w:rPr>
        <w:t>Parroquiale</w:t>
      </w:r>
      <w:proofErr w:type="spellEnd"/>
      <w:r w:rsidRPr="00FA2DAE">
        <w:rPr>
          <w:i/>
          <w:iCs/>
          <w:color w:val="auto"/>
          <w:sz w:val="16"/>
          <w:szCs w:val="16"/>
        </w:rPr>
        <w:t xml:space="preserve"> </w:t>
      </w:r>
      <w:proofErr w:type="spellStart"/>
      <w:r w:rsidRPr="00FA2DAE">
        <w:rPr>
          <w:i/>
          <w:iCs/>
          <w:color w:val="auto"/>
          <w:sz w:val="16"/>
          <w:szCs w:val="16"/>
        </w:rPr>
        <w:t>Villa</w:t>
      </w:r>
      <w:proofErr w:type="spellEnd"/>
      <w:r w:rsidRPr="00FA2DAE">
        <w:rPr>
          <w:i/>
          <w:iCs/>
          <w:color w:val="auto"/>
          <w:sz w:val="16"/>
          <w:szCs w:val="16"/>
        </w:rPr>
        <w:t xml:space="preserve"> de Sitges</w:t>
      </w:r>
      <w:r w:rsidRPr="00FA2DAE">
        <w:rPr>
          <w:color w:val="auto"/>
          <w:sz w:val="16"/>
          <w:szCs w:val="16"/>
        </w:rPr>
        <w:t xml:space="preserve">, n. 1 (anys 1588-1591). Arxiu Històric Municipal de Sitges. Un document posterior, datat el 1598, ens explica que Bernat </w:t>
      </w:r>
      <w:proofErr w:type="spellStart"/>
      <w:r w:rsidRPr="00FA2DAE">
        <w:rPr>
          <w:color w:val="auto"/>
          <w:sz w:val="16"/>
          <w:szCs w:val="16"/>
        </w:rPr>
        <w:t>Miravent</w:t>
      </w:r>
      <w:proofErr w:type="spellEnd"/>
      <w:r w:rsidRPr="00FA2DAE">
        <w:rPr>
          <w:color w:val="auto"/>
          <w:sz w:val="16"/>
          <w:szCs w:val="16"/>
        </w:rPr>
        <w:t xml:space="preserve"> procedia del regne </w:t>
      </w:r>
      <w:r w:rsidRPr="008C4EDB">
        <w:rPr>
          <w:sz w:val="16"/>
          <w:szCs w:val="16"/>
        </w:rPr>
        <w:t xml:space="preserve">de França i que vivia a Olivella, on era conegut amb el sobrenom de </w:t>
      </w:r>
      <w:proofErr w:type="spellStart"/>
      <w:r w:rsidRPr="008C4EDB">
        <w:rPr>
          <w:sz w:val="16"/>
          <w:szCs w:val="16"/>
        </w:rPr>
        <w:t>Menata</w:t>
      </w:r>
      <w:proofErr w:type="spellEnd"/>
      <w:r w:rsidRPr="008C4EDB">
        <w:rPr>
          <w:sz w:val="16"/>
          <w:szCs w:val="16"/>
        </w:rPr>
        <w:t>.</w:t>
      </w:r>
    </w:p>
  </w:footnote>
  <w:footnote w:id="4">
    <w:p w:rsidR="000E4BF8" w:rsidRPr="008C4EDB" w:rsidRDefault="000E4BF8" w:rsidP="00B52CA2">
      <w:pPr>
        <w:pStyle w:val="Textonotapie"/>
      </w:pPr>
      <w:r w:rsidRPr="008C4EDB">
        <w:rPr>
          <w:rStyle w:val="Refdenotaalpie"/>
          <w:sz w:val="16"/>
          <w:szCs w:val="16"/>
        </w:rPr>
        <w:footnoteRef/>
      </w:r>
      <w:proofErr w:type="spellStart"/>
      <w:r w:rsidRPr="008C4EDB">
        <w:rPr>
          <w:i/>
          <w:iCs/>
          <w:sz w:val="16"/>
          <w:szCs w:val="16"/>
        </w:rPr>
        <w:t>Manualem</w:t>
      </w:r>
      <w:proofErr w:type="spellEnd"/>
      <w:r w:rsidRPr="008C4EDB">
        <w:rPr>
          <w:i/>
          <w:iCs/>
          <w:sz w:val="16"/>
          <w:szCs w:val="16"/>
        </w:rPr>
        <w:t xml:space="preserve"> </w:t>
      </w:r>
      <w:proofErr w:type="spellStart"/>
      <w:r w:rsidRPr="008C4EDB">
        <w:rPr>
          <w:i/>
          <w:iCs/>
          <w:sz w:val="16"/>
          <w:szCs w:val="16"/>
        </w:rPr>
        <w:t>Instrumentorum</w:t>
      </w:r>
      <w:proofErr w:type="spellEnd"/>
      <w:r w:rsidRPr="008C4EDB">
        <w:rPr>
          <w:i/>
          <w:iCs/>
          <w:sz w:val="16"/>
          <w:szCs w:val="16"/>
        </w:rPr>
        <w:t xml:space="preserve"> </w:t>
      </w:r>
      <w:proofErr w:type="spellStart"/>
      <w:r w:rsidRPr="008C4EDB">
        <w:rPr>
          <w:i/>
          <w:iCs/>
          <w:sz w:val="16"/>
          <w:szCs w:val="16"/>
        </w:rPr>
        <w:t>Scribania</w:t>
      </w:r>
      <w:proofErr w:type="spellEnd"/>
      <w:r w:rsidRPr="008C4EDB">
        <w:rPr>
          <w:i/>
          <w:iCs/>
          <w:sz w:val="16"/>
          <w:szCs w:val="16"/>
        </w:rPr>
        <w:t xml:space="preserve"> </w:t>
      </w:r>
      <w:proofErr w:type="spellStart"/>
      <w:r w:rsidRPr="008C4EDB">
        <w:rPr>
          <w:i/>
          <w:iCs/>
          <w:sz w:val="16"/>
          <w:szCs w:val="16"/>
        </w:rPr>
        <w:t>Ecclesiae</w:t>
      </w:r>
      <w:proofErr w:type="spellEnd"/>
      <w:r w:rsidRPr="008C4EDB">
        <w:rPr>
          <w:i/>
          <w:iCs/>
          <w:sz w:val="16"/>
          <w:szCs w:val="16"/>
        </w:rPr>
        <w:t xml:space="preserve"> </w:t>
      </w:r>
      <w:proofErr w:type="spellStart"/>
      <w:r w:rsidRPr="008C4EDB">
        <w:rPr>
          <w:i/>
          <w:iCs/>
          <w:sz w:val="16"/>
          <w:szCs w:val="16"/>
        </w:rPr>
        <w:t>Parroquiale</w:t>
      </w:r>
      <w:proofErr w:type="spellEnd"/>
      <w:r w:rsidRPr="008C4EDB">
        <w:rPr>
          <w:i/>
          <w:iCs/>
          <w:sz w:val="16"/>
          <w:szCs w:val="16"/>
        </w:rPr>
        <w:t xml:space="preserve"> </w:t>
      </w:r>
      <w:proofErr w:type="spellStart"/>
      <w:r w:rsidRPr="008C4EDB">
        <w:rPr>
          <w:i/>
          <w:iCs/>
          <w:sz w:val="16"/>
          <w:szCs w:val="16"/>
        </w:rPr>
        <w:t>Villa</w:t>
      </w:r>
      <w:proofErr w:type="spellEnd"/>
      <w:r w:rsidRPr="008C4EDB">
        <w:rPr>
          <w:i/>
          <w:iCs/>
          <w:sz w:val="16"/>
          <w:szCs w:val="16"/>
        </w:rPr>
        <w:t xml:space="preserve"> de Sitges</w:t>
      </w:r>
      <w:r w:rsidRPr="008C4EDB">
        <w:rPr>
          <w:sz w:val="16"/>
          <w:szCs w:val="16"/>
        </w:rPr>
        <w:t xml:space="preserve">, n. 1 (anys 1588-1591). Arxiu Històric Municipal de Sitges. En aquest document, Joan </w:t>
      </w:r>
      <w:proofErr w:type="spellStart"/>
      <w:r w:rsidRPr="008C4EDB">
        <w:rPr>
          <w:sz w:val="16"/>
          <w:szCs w:val="16"/>
        </w:rPr>
        <w:t>Basellach</w:t>
      </w:r>
      <w:proofErr w:type="spellEnd"/>
      <w:r w:rsidRPr="008C4EDB">
        <w:rPr>
          <w:sz w:val="16"/>
          <w:szCs w:val="16"/>
        </w:rPr>
        <w:t xml:space="preserve"> comprava a Benet Girona una peça de terra de la quadra de Jafre. 15 d’octubre de 1591.</w:t>
      </w:r>
    </w:p>
  </w:footnote>
  <w:footnote w:id="5">
    <w:p w:rsidR="000E4BF8" w:rsidRPr="008C4EDB" w:rsidRDefault="000E4BF8" w:rsidP="00B52CA2">
      <w:pPr>
        <w:pStyle w:val="Textonotapie"/>
      </w:pPr>
      <w:r w:rsidRPr="008C4EDB">
        <w:rPr>
          <w:rStyle w:val="Refdenotaalpie"/>
          <w:sz w:val="16"/>
          <w:szCs w:val="16"/>
        </w:rPr>
        <w:footnoteRef/>
      </w:r>
      <w:proofErr w:type="spellStart"/>
      <w:r w:rsidRPr="008C4EDB">
        <w:rPr>
          <w:i/>
          <w:iCs/>
          <w:sz w:val="16"/>
          <w:szCs w:val="16"/>
        </w:rPr>
        <w:t>Manualem</w:t>
      </w:r>
      <w:proofErr w:type="spellEnd"/>
      <w:r w:rsidRPr="008C4EDB">
        <w:rPr>
          <w:i/>
          <w:iCs/>
          <w:sz w:val="16"/>
          <w:szCs w:val="16"/>
        </w:rPr>
        <w:t xml:space="preserve"> </w:t>
      </w:r>
      <w:proofErr w:type="spellStart"/>
      <w:r w:rsidRPr="008C4EDB">
        <w:rPr>
          <w:i/>
          <w:iCs/>
          <w:sz w:val="16"/>
          <w:szCs w:val="16"/>
        </w:rPr>
        <w:t>Instrumentorum</w:t>
      </w:r>
      <w:proofErr w:type="spellEnd"/>
      <w:r w:rsidRPr="008C4EDB">
        <w:rPr>
          <w:i/>
          <w:iCs/>
          <w:sz w:val="16"/>
          <w:szCs w:val="16"/>
        </w:rPr>
        <w:t xml:space="preserve"> </w:t>
      </w:r>
      <w:proofErr w:type="spellStart"/>
      <w:r w:rsidRPr="008C4EDB">
        <w:rPr>
          <w:i/>
          <w:iCs/>
          <w:sz w:val="16"/>
          <w:szCs w:val="16"/>
        </w:rPr>
        <w:t>Scribania</w:t>
      </w:r>
      <w:proofErr w:type="spellEnd"/>
      <w:r w:rsidRPr="008C4EDB">
        <w:rPr>
          <w:i/>
          <w:iCs/>
          <w:sz w:val="16"/>
          <w:szCs w:val="16"/>
        </w:rPr>
        <w:t xml:space="preserve"> </w:t>
      </w:r>
      <w:proofErr w:type="spellStart"/>
      <w:r w:rsidRPr="008C4EDB">
        <w:rPr>
          <w:i/>
          <w:iCs/>
          <w:sz w:val="16"/>
          <w:szCs w:val="16"/>
        </w:rPr>
        <w:t>Ecclesiae</w:t>
      </w:r>
      <w:proofErr w:type="spellEnd"/>
      <w:r w:rsidRPr="008C4EDB">
        <w:rPr>
          <w:i/>
          <w:iCs/>
          <w:sz w:val="16"/>
          <w:szCs w:val="16"/>
        </w:rPr>
        <w:t xml:space="preserve"> </w:t>
      </w:r>
      <w:proofErr w:type="spellStart"/>
      <w:r w:rsidRPr="008C4EDB">
        <w:rPr>
          <w:i/>
          <w:iCs/>
          <w:sz w:val="16"/>
          <w:szCs w:val="16"/>
        </w:rPr>
        <w:t>Parroquiale</w:t>
      </w:r>
      <w:proofErr w:type="spellEnd"/>
      <w:r w:rsidRPr="008C4EDB">
        <w:rPr>
          <w:i/>
          <w:iCs/>
          <w:sz w:val="16"/>
          <w:szCs w:val="16"/>
        </w:rPr>
        <w:t xml:space="preserve"> </w:t>
      </w:r>
      <w:proofErr w:type="spellStart"/>
      <w:r w:rsidRPr="008C4EDB">
        <w:rPr>
          <w:i/>
          <w:iCs/>
          <w:sz w:val="16"/>
          <w:szCs w:val="16"/>
        </w:rPr>
        <w:t>Villa</w:t>
      </w:r>
      <w:proofErr w:type="spellEnd"/>
      <w:r w:rsidRPr="008C4EDB">
        <w:rPr>
          <w:i/>
          <w:iCs/>
          <w:sz w:val="16"/>
          <w:szCs w:val="16"/>
        </w:rPr>
        <w:t xml:space="preserve"> de Sitges</w:t>
      </w:r>
      <w:r w:rsidRPr="008C4EDB">
        <w:rPr>
          <w:sz w:val="16"/>
          <w:szCs w:val="16"/>
        </w:rPr>
        <w:t xml:space="preserve">, n. 2 (anys 1592-1595). Arxiu Històric Municipal de Sitges. Un document posterior datat el 1598 ens explica que Bernat </w:t>
      </w:r>
      <w:proofErr w:type="spellStart"/>
      <w:r w:rsidRPr="008C4EDB">
        <w:rPr>
          <w:sz w:val="16"/>
          <w:szCs w:val="16"/>
        </w:rPr>
        <w:t>Miravent</w:t>
      </w:r>
      <w:proofErr w:type="spellEnd"/>
      <w:r w:rsidRPr="008C4EDB">
        <w:rPr>
          <w:sz w:val="16"/>
          <w:szCs w:val="16"/>
        </w:rPr>
        <w:t xml:space="preserve"> procedia del Regne de França i que vivia a Olivella, on era conegut amb el sobrenom de </w:t>
      </w:r>
      <w:proofErr w:type="spellStart"/>
      <w:r w:rsidRPr="008C4EDB">
        <w:rPr>
          <w:sz w:val="16"/>
          <w:szCs w:val="16"/>
        </w:rPr>
        <w:t>Menata</w:t>
      </w:r>
      <w:proofErr w:type="spellEnd"/>
      <w:r w:rsidRPr="008C4EDB">
        <w:rPr>
          <w:sz w:val="16"/>
          <w:szCs w:val="16"/>
        </w:rPr>
        <w:t>.</w:t>
      </w:r>
    </w:p>
  </w:footnote>
  <w:footnote w:id="6">
    <w:p w:rsidR="000E4BF8" w:rsidRPr="008C4EDB" w:rsidRDefault="000E4BF8" w:rsidP="001417D0">
      <w:pPr>
        <w:pStyle w:val="Textonotapie"/>
      </w:pPr>
      <w:r w:rsidRPr="008C4EDB">
        <w:rPr>
          <w:rStyle w:val="Refdenotaalpie"/>
          <w:sz w:val="16"/>
          <w:szCs w:val="16"/>
        </w:rPr>
        <w:footnoteRef/>
      </w:r>
      <w:proofErr w:type="spellStart"/>
      <w:r w:rsidRPr="008C4EDB">
        <w:rPr>
          <w:i/>
          <w:iCs/>
          <w:sz w:val="16"/>
          <w:szCs w:val="16"/>
        </w:rPr>
        <w:t>Manualem</w:t>
      </w:r>
      <w:proofErr w:type="spellEnd"/>
      <w:r w:rsidRPr="008C4EDB">
        <w:rPr>
          <w:i/>
          <w:iCs/>
          <w:sz w:val="16"/>
          <w:szCs w:val="16"/>
        </w:rPr>
        <w:t xml:space="preserve"> </w:t>
      </w:r>
      <w:proofErr w:type="spellStart"/>
      <w:r w:rsidRPr="008C4EDB">
        <w:rPr>
          <w:i/>
          <w:iCs/>
          <w:sz w:val="16"/>
          <w:szCs w:val="16"/>
        </w:rPr>
        <w:t>Instrumentorum</w:t>
      </w:r>
      <w:proofErr w:type="spellEnd"/>
      <w:r w:rsidRPr="008C4EDB">
        <w:rPr>
          <w:i/>
          <w:iCs/>
          <w:sz w:val="16"/>
          <w:szCs w:val="16"/>
        </w:rPr>
        <w:t xml:space="preserve"> </w:t>
      </w:r>
      <w:proofErr w:type="spellStart"/>
      <w:r w:rsidRPr="008C4EDB">
        <w:rPr>
          <w:i/>
          <w:iCs/>
          <w:sz w:val="16"/>
          <w:szCs w:val="16"/>
        </w:rPr>
        <w:t>Scribania</w:t>
      </w:r>
      <w:proofErr w:type="spellEnd"/>
      <w:r w:rsidRPr="008C4EDB">
        <w:rPr>
          <w:i/>
          <w:iCs/>
          <w:sz w:val="16"/>
          <w:szCs w:val="16"/>
        </w:rPr>
        <w:t xml:space="preserve"> </w:t>
      </w:r>
      <w:proofErr w:type="spellStart"/>
      <w:r w:rsidRPr="008C4EDB">
        <w:rPr>
          <w:i/>
          <w:iCs/>
          <w:sz w:val="16"/>
          <w:szCs w:val="16"/>
        </w:rPr>
        <w:t>Ecclesiae</w:t>
      </w:r>
      <w:proofErr w:type="spellEnd"/>
      <w:r w:rsidRPr="008C4EDB">
        <w:rPr>
          <w:i/>
          <w:iCs/>
          <w:sz w:val="16"/>
          <w:szCs w:val="16"/>
        </w:rPr>
        <w:t xml:space="preserve"> </w:t>
      </w:r>
      <w:proofErr w:type="spellStart"/>
      <w:r w:rsidRPr="008C4EDB">
        <w:rPr>
          <w:i/>
          <w:iCs/>
          <w:sz w:val="16"/>
          <w:szCs w:val="16"/>
        </w:rPr>
        <w:t>Parroquiale</w:t>
      </w:r>
      <w:proofErr w:type="spellEnd"/>
      <w:r w:rsidRPr="008C4EDB">
        <w:rPr>
          <w:i/>
          <w:iCs/>
          <w:sz w:val="16"/>
          <w:szCs w:val="16"/>
        </w:rPr>
        <w:t xml:space="preserve"> </w:t>
      </w:r>
      <w:proofErr w:type="spellStart"/>
      <w:r w:rsidRPr="008C4EDB">
        <w:rPr>
          <w:i/>
          <w:iCs/>
          <w:sz w:val="16"/>
          <w:szCs w:val="16"/>
        </w:rPr>
        <w:t>Villa</w:t>
      </w:r>
      <w:proofErr w:type="spellEnd"/>
      <w:r w:rsidRPr="008C4EDB">
        <w:rPr>
          <w:i/>
          <w:iCs/>
          <w:sz w:val="16"/>
          <w:szCs w:val="16"/>
        </w:rPr>
        <w:t xml:space="preserve"> de Sitges</w:t>
      </w:r>
      <w:r w:rsidRPr="008C4EDB">
        <w:rPr>
          <w:sz w:val="16"/>
          <w:szCs w:val="16"/>
        </w:rPr>
        <w:t xml:space="preserve">, n. 2 (anys 1588-1591). Arxiu Històric Municipal de Sitges. Surten un bon nombre de citacions en les quals es fa </w:t>
      </w:r>
      <w:proofErr w:type="spellStart"/>
      <w:r w:rsidRPr="008C4EDB">
        <w:rPr>
          <w:sz w:val="16"/>
          <w:szCs w:val="16"/>
        </w:rPr>
        <w:t>referencia</w:t>
      </w:r>
      <w:proofErr w:type="spellEnd"/>
      <w:r w:rsidRPr="008C4EDB">
        <w:rPr>
          <w:sz w:val="16"/>
          <w:szCs w:val="16"/>
        </w:rPr>
        <w:t xml:space="preserve"> a occitans a Sitges: </w:t>
      </w:r>
      <w:proofErr w:type="spellStart"/>
      <w:r w:rsidRPr="008C4EDB">
        <w:rPr>
          <w:sz w:val="16"/>
          <w:szCs w:val="16"/>
        </w:rPr>
        <w:t>Biravent</w:t>
      </w:r>
      <w:proofErr w:type="spellEnd"/>
      <w:r w:rsidRPr="008C4EDB">
        <w:rPr>
          <w:sz w:val="16"/>
          <w:szCs w:val="16"/>
        </w:rPr>
        <w:t xml:space="preserve">, Sala, </w:t>
      </w:r>
      <w:proofErr w:type="spellStart"/>
      <w:r w:rsidRPr="008C4EDB">
        <w:rPr>
          <w:sz w:val="16"/>
          <w:szCs w:val="16"/>
        </w:rPr>
        <w:t>Llampelles</w:t>
      </w:r>
      <w:proofErr w:type="spellEnd"/>
      <w:r w:rsidRPr="008C4EDB">
        <w:rPr>
          <w:sz w:val="16"/>
          <w:szCs w:val="16"/>
        </w:rPr>
        <w:t xml:space="preserve">, </w:t>
      </w:r>
      <w:proofErr w:type="spellStart"/>
      <w:r w:rsidRPr="008C4EDB">
        <w:rPr>
          <w:sz w:val="16"/>
          <w:szCs w:val="16"/>
        </w:rPr>
        <w:t>Maynés</w:t>
      </w:r>
      <w:proofErr w:type="spellEnd"/>
      <w:r w:rsidRPr="008C4EDB">
        <w:rPr>
          <w:sz w:val="16"/>
          <w:szCs w:val="16"/>
        </w:rPr>
        <w:t>.</w:t>
      </w:r>
    </w:p>
  </w:footnote>
  <w:footnote w:id="7">
    <w:p w:rsidR="000E4BF8" w:rsidRPr="008C4EDB" w:rsidRDefault="000E4BF8" w:rsidP="001A54F6">
      <w:pPr>
        <w:pStyle w:val="Textonotapie"/>
      </w:pPr>
      <w:r w:rsidRPr="008C4EDB">
        <w:rPr>
          <w:rStyle w:val="Refdenotaalpie"/>
          <w:sz w:val="16"/>
          <w:szCs w:val="16"/>
        </w:rPr>
        <w:footnoteRef/>
      </w:r>
      <w:r w:rsidRPr="008C4EDB">
        <w:rPr>
          <w:sz w:val="16"/>
          <w:szCs w:val="16"/>
        </w:rPr>
        <w:t xml:space="preserve"> Pere </w:t>
      </w:r>
      <w:proofErr w:type="spellStart"/>
      <w:r w:rsidRPr="008C4EDB">
        <w:rPr>
          <w:sz w:val="16"/>
          <w:szCs w:val="16"/>
        </w:rPr>
        <w:t>Biravent</w:t>
      </w:r>
      <w:proofErr w:type="spellEnd"/>
      <w:r w:rsidRPr="008C4EDB">
        <w:rPr>
          <w:sz w:val="16"/>
          <w:szCs w:val="16"/>
        </w:rPr>
        <w:t xml:space="preserve"> encara conserva el cognom amb </w:t>
      </w:r>
      <w:r w:rsidRPr="008C4EDB">
        <w:rPr>
          <w:i/>
          <w:iCs/>
          <w:sz w:val="16"/>
          <w:szCs w:val="16"/>
        </w:rPr>
        <w:t>b</w:t>
      </w:r>
      <w:r w:rsidRPr="008C4EDB">
        <w:rPr>
          <w:sz w:val="16"/>
          <w:szCs w:val="16"/>
        </w:rPr>
        <w:t xml:space="preserve"> en un document de compra d’unes terres a Jaume Guimerà. Poc després, el seu cognom adoptarà la </w:t>
      </w:r>
      <w:r w:rsidRPr="008C4EDB">
        <w:rPr>
          <w:i/>
          <w:iCs/>
          <w:sz w:val="16"/>
          <w:szCs w:val="16"/>
        </w:rPr>
        <w:t>m</w:t>
      </w:r>
      <w:r w:rsidRPr="008C4EDB">
        <w:rPr>
          <w:sz w:val="16"/>
          <w:szCs w:val="16"/>
        </w:rPr>
        <w:t xml:space="preserve"> en comptes de la </w:t>
      </w:r>
      <w:r w:rsidRPr="008C4EDB">
        <w:rPr>
          <w:i/>
          <w:iCs/>
          <w:sz w:val="16"/>
          <w:szCs w:val="16"/>
        </w:rPr>
        <w:t>b</w:t>
      </w:r>
      <w:r w:rsidRPr="008C4EDB">
        <w:rPr>
          <w:sz w:val="16"/>
          <w:szCs w:val="16"/>
        </w:rPr>
        <w:t xml:space="preserve">. </w:t>
      </w:r>
      <w:proofErr w:type="spellStart"/>
      <w:r w:rsidRPr="008C4EDB">
        <w:rPr>
          <w:i/>
          <w:iCs/>
          <w:sz w:val="16"/>
          <w:szCs w:val="16"/>
        </w:rPr>
        <w:t>Manualem</w:t>
      </w:r>
      <w:proofErr w:type="spellEnd"/>
      <w:r w:rsidRPr="008C4EDB">
        <w:rPr>
          <w:i/>
          <w:iCs/>
          <w:sz w:val="16"/>
          <w:szCs w:val="16"/>
        </w:rPr>
        <w:t xml:space="preserve"> </w:t>
      </w:r>
      <w:proofErr w:type="spellStart"/>
      <w:r w:rsidRPr="008C4EDB">
        <w:rPr>
          <w:i/>
          <w:iCs/>
          <w:sz w:val="16"/>
          <w:szCs w:val="16"/>
        </w:rPr>
        <w:t>Instrumentorum</w:t>
      </w:r>
      <w:proofErr w:type="spellEnd"/>
      <w:r w:rsidRPr="008C4EDB">
        <w:rPr>
          <w:i/>
          <w:iCs/>
          <w:sz w:val="16"/>
          <w:szCs w:val="16"/>
        </w:rPr>
        <w:t xml:space="preserve"> </w:t>
      </w:r>
      <w:proofErr w:type="spellStart"/>
      <w:r w:rsidRPr="008C4EDB">
        <w:rPr>
          <w:i/>
          <w:iCs/>
          <w:sz w:val="16"/>
          <w:szCs w:val="16"/>
        </w:rPr>
        <w:t>Scribania</w:t>
      </w:r>
      <w:proofErr w:type="spellEnd"/>
      <w:r w:rsidRPr="008C4EDB">
        <w:rPr>
          <w:i/>
          <w:iCs/>
          <w:sz w:val="16"/>
          <w:szCs w:val="16"/>
        </w:rPr>
        <w:t xml:space="preserve"> </w:t>
      </w:r>
      <w:proofErr w:type="spellStart"/>
      <w:r w:rsidRPr="008C4EDB">
        <w:rPr>
          <w:i/>
          <w:iCs/>
          <w:sz w:val="16"/>
          <w:szCs w:val="16"/>
        </w:rPr>
        <w:t>Ecclesiae</w:t>
      </w:r>
      <w:proofErr w:type="spellEnd"/>
      <w:r w:rsidRPr="008C4EDB">
        <w:rPr>
          <w:i/>
          <w:iCs/>
          <w:sz w:val="16"/>
          <w:szCs w:val="16"/>
        </w:rPr>
        <w:t xml:space="preserve"> </w:t>
      </w:r>
      <w:proofErr w:type="spellStart"/>
      <w:r w:rsidRPr="008C4EDB">
        <w:rPr>
          <w:i/>
          <w:iCs/>
          <w:sz w:val="16"/>
          <w:szCs w:val="16"/>
        </w:rPr>
        <w:t>Parroquiale</w:t>
      </w:r>
      <w:proofErr w:type="spellEnd"/>
      <w:r w:rsidRPr="008C4EDB">
        <w:rPr>
          <w:i/>
          <w:iCs/>
          <w:sz w:val="16"/>
          <w:szCs w:val="16"/>
        </w:rPr>
        <w:t xml:space="preserve"> </w:t>
      </w:r>
      <w:proofErr w:type="spellStart"/>
      <w:r w:rsidRPr="008C4EDB">
        <w:rPr>
          <w:i/>
          <w:iCs/>
          <w:sz w:val="16"/>
          <w:szCs w:val="16"/>
        </w:rPr>
        <w:t>Villa</w:t>
      </w:r>
      <w:proofErr w:type="spellEnd"/>
      <w:r w:rsidRPr="008C4EDB">
        <w:rPr>
          <w:i/>
          <w:iCs/>
          <w:sz w:val="16"/>
          <w:szCs w:val="16"/>
        </w:rPr>
        <w:t xml:space="preserve"> de Sitges</w:t>
      </w:r>
      <w:r w:rsidRPr="008C4EDB">
        <w:rPr>
          <w:sz w:val="16"/>
          <w:szCs w:val="16"/>
        </w:rPr>
        <w:t>, n. 2 (anys 1592-1595). Arxiu Històric Municipal de Sitges.</w:t>
      </w:r>
    </w:p>
  </w:footnote>
  <w:footnote w:id="8">
    <w:p w:rsidR="000E4BF8" w:rsidRPr="008C4EDB" w:rsidRDefault="000E4BF8" w:rsidP="00F852C4">
      <w:pPr>
        <w:pStyle w:val="Textonotapie"/>
        <w:rPr>
          <w:sz w:val="16"/>
          <w:szCs w:val="16"/>
        </w:rPr>
      </w:pPr>
      <w:r w:rsidRPr="008C4EDB">
        <w:rPr>
          <w:rStyle w:val="Refdenotaalpie"/>
          <w:sz w:val="16"/>
          <w:szCs w:val="16"/>
        </w:rPr>
        <w:footnoteRef/>
      </w:r>
      <w:proofErr w:type="spellStart"/>
      <w:r w:rsidRPr="008C4EDB">
        <w:rPr>
          <w:i/>
          <w:iCs/>
          <w:sz w:val="16"/>
          <w:szCs w:val="16"/>
        </w:rPr>
        <w:t>Manualem</w:t>
      </w:r>
      <w:proofErr w:type="spellEnd"/>
      <w:r w:rsidRPr="008C4EDB">
        <w:rPr>
          <w:i/>
          <w:iCs/>
          <w:sz w:val="16"/>
          <w:szCs w:val="16"/>
        </w:rPr>
        <w:t xml:space="preserve"> </w:t>
      </w:r>
      <w:proofErr w:type="spellStart"/>
      <w:r w:rsidRPr="008C4EDB">
        <w:rPr>
          <w:i/>
          <w:iCs/>
          <w:sz w:val="16"/>
          <w:szCs w:val="16"/>
        </w:rPr>
        <w:t>Instrumentorum</w:t>
      </w:r>
      <w:proofErr w:type="spellEnd"/>
      <w:r w:rsidRPr="008C4EDB">
        <w:rPr>
          <w:i/>
          <w:iCs/>
          <w:sz w:val="16"/>
          <w:szCs w:val="16"/>
        </w:rPr>
        <w:t xml:space="preserve"> </w:t>
      </w:r>
      <w:proofErr w:type="spellStart"/>
      <w:r w:rsidRPr="008C4EDB">
        <w:rPr>
          <w:i/>
          <w:iCs/>
          <w:sz w:val="16"/>
          <w:szCs w:val="16"/>
        </w:rPr>
        <w:t>Scribania</w:t>
      </w:r>
      <w:proofErr w:type="spellEnd"/>
      <w:r w:rsidRPr="008C4EDB">
        <w:rPr>
          <w:i/>
          <w:iCs/>
          <w:sz w:val="16"/>
          <w:szCs w:val="16"/>
        </w:rPr>
        <w:t xml:space="preserve"> </w:t>
      </w:r>
      <w:proofErr w:type="spellStart"/>
      <w:r w:rsidRPr="008C4EDB">
        <w:rPr>
          <w:i/>
          <w:iCs/>
          <w:sz w:val="16"/>
          <w:szCs w:val="16"/>
        </w:rPr>
        <w:t>Ecclesiae</w:t>
      </w:r>
      <w:proofErr w:type="spellEnd"/>
      <w:r w:rsidRPr="008C4EDB">
        <w:rPr>
          <w:i/>
          <w:iCs/>
          <w:sz w:val="16"/>
          <w:szCs w:val="16"/>
        </w:rPr>
        <w:t xml:space="preserve"> </w:t>
      </w:r>
      <w:proofErr w:type="spellStart"/>
      <w:r w:rsidRPr="008C4EDB">
        <w:rPr>
          <w:i/>
          <w:iCs/>
          <w:sz w:val="16"/>
          <w:szCs w:val="16"/>
        </w:rPr>
        <w:t>Parroquiale</w:t>
      </w:r>
      <w:proofErr w:type="spellEnd"/>
      <w:r w:rsidRPr="008C4EDB">
        <w:rPr>
          <w:i/>
          <w:iCs/>
          <w:sz w:val="16"/>
          <w:szCs w:val="16"/>
        </w:rPr>
        <w:t xml:space="preserve"> </w:t>
      </w:r>
      <w:proofErr w:type="spellStart"/>
      <w:r w:rsidRPr="008C4EDB">
        <w:rPr>
          <w:i/>
          <w:iCs/>
          <w:sz w:val="16"/>
          <w:szCs w:val="16"/>
        </w:rPr>
        <w:t>Villa</w:t>
      </w:r>
      <w:proofErr w:type="spellEnd"/>
      <w:r w:rsidRPr="008C4EDB">
        <w:rPr>
          <w:i/>
          <w:iCs/>
          <w:sz w:val="16"/>
          <w:szCs w:val="16"/>
        </w:rPr>
        <w:t xml:space="preserve"> de Sitges</w:t>
      </w:r>
      <w:r w:rsidRPr="008C4EDB">
        <w:rPr>
          <w:sz w:val="16"/>
          <w:szCs w:val="16"/>
        </w:rPr>
        <w:t xml:space="preserve">, n. 2 (anys 1592-1595). Arxiu Històric Municipal de Sitges. Aquest document del 21 de març de 1595 parla d’un Ramon </w:t>
      </w:r>
      <w:proofErr w:type="spellStart"/>
      <w:r w:rsidRPr="008C4EDB">
        <w:rPr>
          <w:sz w:val="16"/>
          <w:szCs w:val="16"/>
        </w:rPr>
        <w:t>Miravent</w:t>
      </w:r>
      <w:proofErr w:type="spellEnd"/>
      <w:r w:rsidRPr="008C4EDB">
        <w:rPr>
          <w:sz w:val="16"/>
          <w:szCs w:val="16"/>
        </w:rPr>
        <w:t xml:space="preserve"> que era «</w:t>
      </w:r>
      <w:proofErr w:type="spellStart"/>
      <w:r w:rsidRPr="008C4EDB">
        <w:rPr>
          <w:sz w:val="16"/>
          <w:szCs w:val="16"/>
        </w:rPr>
        <w:t>agricultore</w:t>
      </w:r>
      <w:proofErr w:type="spellEnd"/>
      <w:r w:rsidRPr="008C4EDB">
        <w:rPr>
          <w:sz w:val="16"/>
          <w:szCs w:val="16"/>
        </w:rPr>
        <w:t xml:space="preserve">» del «regni de França» i del terme </w:t>
      </w:r>
      <w:proofErr w:type="spellStart"/>
      <w:r w:rsidRPr="008C4EDB">
        <w:rPr>
          <w:sz w:val="16"/>
          <w:szCs w:val="16"/>
        </w:rPr>
        <w:t>d’Arné</w:t>
      </w:r>
      <w:proofErr w:type="spellEnd"/>
      <w:r w:rsidRPr="008C4EDB">
        <w:rPr>
          <w:sz w:val="16"/>
          <w:szCs w:val="16"/>
        </w:rPr>
        <w:t xml:space="preserve">. Mentre que l’altre </w:t>
      </w:r>
      <w:proofErr w:type="spellStart"/>
      <w:r w:rsidRPr="008C4EDB">
        <w:rPr>
          <w:sz w:val="16"/>
          <w:szCs w:val="16"/>
        </w:rPr>
        <w:t>Miravent</w:t>
      </w:r>
      <w:proofErr w:type="spellEnd"/>
      <w:r w:rsidRPr="008C4EDB">
        <w:rPr>
          <w:sz w:val="16"/>
          <w:szCs w:val="16"/>
        </w:rPr>
        <w:t xml:space="preserve"> era també de França però habitant a Olivella.</w:t>
      </w:r>
    </w:p>
    <w:p w:rsidR="000E4BF8" w:rsidRPr="008C4EDB" w:rsidRDefault="000E4BF8" w:rsidP="001A54F6">
      <w:pPr>
        <w:pStyle w:val="Textonotapie"/>
        <w:rPr>
          <w:sz w:val="16"/>
          <w:szCs w:val="16"/>
        </w:rPr>
      </w:pPr>
      <w:proofErr w:type="spellStart"/>
      <w:r w:rsidRPr="008C4EDB">
        <w:rPr>
          <w:i/>
          <w:iCs/>
          <w:sz w:val="16"/>
          <w:szCs w:val="16"/>
        </w:rPr>
        <w:t>Manualem</w:t>
      </w:r>
      <w:proofErr w:type="spellEnd"/>
      <w:r w:rsidRPr="008C4EDB">
        <w:rPr>
          <w:i/>
          <w:iCs/>
          <w:sz w:val="16"/>
          <w:szCs w:val="16"/>
        </w:rPr>
        <w:t xml:space="preserve"> </w:t>
      </w:r>
      <w:proofErr w:type="spellStart"/>
      <w:r w:rsidRPr="008C4EDB">
        <w:rPr>
          <w:i/>
          <w:iCs/>
          <w:sz w:val="16"/>
          <w:szCs w:val="16"/>
        </w:rPr>
        <w:t>Instrumentorum</w:t>
      </w:r>
      <w:proofErr w:type="spellEnd"/>
      <w:r w:rsidRPr="008C4EDB">
        <w:rPr>
          <w:i/>
          <w:iCs/>
          <w:sz w:val="16"/>
          <w:szCs w:val="16"/>
        </w:rPr>
        <w:t xml:space="preserve"> </w:t>
      </w:r>
      <w:proofErr w:type="spellStart"/>
      <w:r w:rsidRPr="008C4EDB">
        <w:rPr>
          <w:i/>
          <w:iCs/>
          <w:sz w:val="16"/>
          <w:szCs w:val="16"/>
        </w:rPr>
        <w:t>Scribania</w:t>
      </w:r>
      <w:proofErr w:type="spellEnd"/>
      <w:r w:rsidRPr="008C4EDB">
        <w:rPr>
          <w:i/>
          <w:iCs/>
          <w:sz w:val="16"/>
          <w:szCs w:val="16"/>
        </w:rPr>
        <w:t xml:space="preserve"> </w:t>
      </w:r>
      <w:proofErr w:type="spellStart"/>
      <w:r w:rsidRPr="008C4EDB">
        <w:rPr>
          <w:i/>
          <w:iCs/>
          <w:sz w:val="16"/>
          <w:szCs w:val="16"/>
        </w:rPr>
        <w:t>Ecclesiae</w:t>
      </w:r>
      <w:proofErr w:type="spellEnd"/>
      <w:r w:rsidRPr="008C4EDB">
        <w:rPr>
          <w:i/>
          <w:iCs/>
          <w:sz w:val="16"/>
          <w:szCs w:val="16"/>
        </w:rPr>
        <w:t xml:space="preserve"> </w:t>
      </w:r>
      <w:proofErr w:type="spellStart"/>
      <w:r w:rsidRPr="008C4EDB">
        <w:rPr>
          <w:i/>
          <w:iCs/>
          <w:sz w:val="16"/>
          <w:szCs w:val="16"/>
        </w:rPr>
        <w:t>Parroquiale</w:t>
      </w:r>
      <w:proofErr w:type="spellEnd"/>
      <w:r w:rsidRPr="008C4EDB">
        <w:rPr>
          <w:i/>
          <w:iCs/>
          <w:sz w:val="16"/>
          <w:szCs w:val="16"/>
        </w:rPr>
        <w:t xml:space="preserve"> </w:t>
      </w:r>
      <w:proofErr w:type="spellStart"/>
      <w:r w:rsidRPr="008C4EDB">
        <w:rPr>
          <w:i/>
          <w:iCs/>
          <w:sz w:val="16"/>
          <w:szCs w:val="16"/>
        </w:rPr>
        <w:t>Villa</w:t>
      </w:r>
      <w:proofErr w:type="spellEnd"/>
      <w:r w:rsidRPr="008C4EDB">
        <w:rPr>
          <w:i/>
          <w:iCs/>
          <w:sz w:val="16"/>
          <w:szCs w:val="16"/>
        </w:rPr>
        <w:t xml:space="preserve"> de Sitges</w:t>
      </w:r>
      <w:r w:rsidRPr="008C4EDB">
        <w:rPr>
          <w:sz w:val="16"/>
          <w:szCs w:val="16"/>
        </w:rPr>
        <w:t xml:space="preserve">, n. 2 (anys 1592-1595). Arxiu Històric Municipal de Sitges. Ens permetem fer la hipòtesi que Ramon </w:t>
      </w:r>
      <w:proofErr w:type="spellStart"/>
      <w:r w:rsidRPr="008C4EDB">
        <w:rPr>
          <w:sz w:val="16"/>
          <w:szCs w:val="16"/>
        </w:rPr>
        <w:t>Miravent</w:t>
      </w:r>
      <w:proofErr w:type="spellEnd"/>
      <w:r w:rsidRPr="008C4EDB">
        <w:rPr>
          <w:sz w:val="16"/>
          <w:szCs w:val="16"/>
        </w:rPr>
        <w:t xml:space="preserve"> podia ser fill de Magí </w:t>
      </w:r>
      <w:proofErr w:type="spellStart"/>
      <w:r w:rsidRPr="008C4EDB">
        <w:rPr>
          <w:sz w:val="16"/>
          <w:szCs w:val="16"/>
        </w:rPr>
        <w:t>Miravent</w:t>
      </w:r>
      <w:proofErr w:type="spellEnd"/>
      <w:r w:rsidRPr="008C4EDB">
        <w:rPr>
          <w:sz w:val="16"/>
          <w:szCs w:val="16"/>
        </w:rPr>
        <w:t xml:space="preserve">, el qual havia signat, juntament amb Antoni i Bernat </w:t>
      </w:r>
      <w:proofErr w:type="spellStart"/>
      <w:r w:rsidRPr="008C4EDB">
        <w:rPr>
          <w:sz w:val="16"/>
          <w:szCs w:val="16"/>
        </w:rPr>
        <w:t>Miravent</w:t>
      </w:r>
      <w:proofErr w:type="spellEnd"/>
      <w:r w:rsidRPr="008C4EDB">
        <w:rPr>
          <w:sz w:val="16"/>
          <w:szCs w:val="16"/>
        </w:rPr>
        <w:t>, com a testimoni d’un document notarial.</w:t>
      </w:r>
    </w:p>
    <w:p w:rsidR="000E4BF8" w:rsidRPr="008C4EDB" w:rsidRDefault="000E4BF8" w:rsidP="004B46EA">
      <w:pPr>
        <w:pStyle w:val="Textonotapie"/>
      </w:pPr>
      <w:r w:rsidRPr="008C4EDB">
        <w:rPr>
          <w:sz w:val="16"/>
          <w:szCs w:val="16"/>
        </w:rPr>
        <w:t xml:space="preserve">Si ens ho permetem és perquè s’acostumava a posar a l’hereu el nom de l’avi, com faria Ramon </w:t>
      </w:r>
      <w:proofErr w:type="spellStart"/>
      <w:r w:rsidRPr="008C4EDB">
        <w:rPr>
          <w:sz w:val="16"/>
          <w:szCs w:val="16"/>
        </w:rPr>
        <w:t>Miravent</w:t>
      </w:r>
      <w:proofErr w:type="spellEnd"/>
      <w:r w:rsidRPr="008C4EDB">
        <w:rPr>
          <w:sz w:val="16"/>
          <w:szCs w:val="16"/>
        </w:rPr>
        <w:t xml:space="preserve"> quan va batejar el seu primer fill amb el nom de Magí.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F8" w:rsidRDefault="0070648C">
    <w:pPr>
      <w:pStyle w:val="Encabezado"/>
    </w:pPr>
    <w:fldSimple w:instr=" PAGE   \* MERGEFORMAT ">
      <w:r w:rsidR="00FA2DAE">
        <w:rPr>
          <w:noProof/>
        </w:rPr>
        <w:t>3</w:t>
      </w:r>
    </w:fldSimple>
  </w:p>
  <w:p w:rsidR="000E4BF8" w:rsidRDefault="000E4BF8" w:rsidP="00A4569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02B07"/>
    <w:multiLevelType w:val="multilevel"/>
    <w:tmpl w:val="6EBED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391069"/>
    <w:rsid w:val="00001ABE"/>
    <w:rsid w:val="00003939"/>
    <w:rsid w:val="000040C9"/>
    <w:rsid w:val="00005D20"/>
    <w:rsid w:val="00006289"/>
    <w:rsid w:val="0001133D"/>
    <w:rsid w:val="00011CB2"/>
    <w:rsid w:val="0001326D"/>
    <w:rsid w:val="00013827"/>
    <w:rsid w:val="000144E7"/>
    <w:rsid w:val="0001631B"/>
    <w:rsid w:val="0001638B"/>
    <w:rsid w:val="000163CD"/>
    <w:rsid w:val="0002031C"/>
    <w:rsid w:val="00023274"/>
    <w:rsid w:val="00026F68"/>
    <w:rsid w:val="00031EBF"/>
    <w:rsid w:val="000325A5"/>
    <w:rsid w:val="00032795"/>
    <w:rsid w:val="00036238"/>
    <w:rsid w:val="00036655"/>
    <w:rsid w:val="00036A64"/>
    <w:rsid w:val="000417C0"/>
    <w:rsid w:val="00042ECA"/>
    <w:rsid w:val="000431BD"/>
    <w:rsid w:val="00045F11"/>
    <w:rsid w:val="0005077C"/>
    <w:rsid w:val="000509B9"/>
    <w:rsid w:val="00051050"/>
    <w:rsid w:val="000534D0"/>
    <w:rsid w:val="00053559"/>
    <w:rsid w:val="00055FDA"/>
    <w:rsid w:val="000563FA"/>
    <w:rsid w:val="00061A05"/>
    <w:rsid w:val="0006223C"/>
    <w:rsid w:val="00070A66"/>
    <w:rsid w:val="00073E42"/>
    <w:rsid w:val="000769B8"/>
    <w:rsid w:val="00081195"/>
    <w:rsid w:val="00081E23"/>
    <w:rsid w:val="00085F8E"/>
    <w:rsid w:val="00090883"/>
    <w:rsid w:val="00090983"/>
    <w:rsid w:val="000931CD"/>
    <w:rsid w:val="000944FB"/>
    <w:rsid w:val="00094865"/>
    <w:rsid w:val="00096A30"/>
    <w:rsid w:val="00096A8E"/>
    <w:rsid w:val="000A360A"/>
    <w:rsid w:val="000A46F3"/>
    <w:rsid w:val="000A6144"/>
    <w:rsid w:val="000B28C2"/>
    <w:rsid w:val="000B3659"/>
    <w:rsid w:val="000B4E16"/>
    <w:rsid w:val="000B5B70"/>
    <w:rsid w:val="000B7C71"/>
    <w:rsid w:val="000C14CD"/>
    <w:rsid w:val="000C238C"/>
    <w:rsid w:val="000C43E2"/>
    <w:rsid w:val="000C7663"/>
    <w:rsid w:val="000D0AB5"/>
    <w:rsid w:val="000D0FB4"/>
    <w:rsid w:val="000D207C"/>
    <w:rsid w:val="000D24D9"/>
    <w:rsid w:val="000D295F"/>
    <w:rsid w:val="000D5A21"/>
    <w:rsid w:val="000D62E9"/>
    <w:rsid w:val="000D78A1"/>
    <w:rsid w:val="000E004E"/>
    <w:rsid w:val="000E4B72"/>
    <w:rsid w:val="000E4BF8"/>
    <w:rsid w:val="000E4C97"/>
    <w:rsid w:val="000E61DE"/>
    <w:rsid w:val="000E7E47"/>
    <w:rsid w:val="000F0062"/>
    <w:rsid w:val="000F26FE"/>
    <w:rsid w:val="000F3B0C"/>
    <w:rsid w:val="000F6171"/>
    <w:rsid w:val="000F67C1"/>
    <w:rsid w:val="00102ED4"/>
    <w:rsid w:val="00104359"/>
    <w:rsid w:val="00107CAC"/>
    <w:rsid w:val="00107D02"/>
    <w:rsid w:val="00113DCE"/>
    <w:rsid w:val="00114715"/>
    <w:rsid w:val="00115D29"/>
    <w:rsid w:val="001163B2"/>
    <w:rsid w:val="00116A14"/>
    <w:rsid w:val="00117A9F"/>
    <w:rsid w:val="00122F4A"/>
    <w:rsid w:val="0012571A"/>
    <w:rsid w:val="001327DC"/>
    <w:rsid w:val="00133A4A"/>
    <w:rsid w:val="00136DCA"/>
    <w:rsid w:val="0013796A"/>
    <w:rsid w:val="001417D0"/>
    <w:rsid w:val="0014541A"/>
    <w:rsid w:val="001461C9"/>
    <w:rsid w:val="00147EC4"/>
    <w:rsid w:val="00147EF4"/>
    <w:rsid w:val="00151017"/>
    <w:rsid w:val="001510CD"/>
    <w:rsid w:val="0015163A"/>
    <w:rsid w:val="0015384B"/>
    <w:rsid w:val="0015498F"/>
    <w:rsid w:val="00155886"/>
    <w:rsid w:val="00157E67"/>
    <w:rsid w:val="00160456"/>
    <w:rsid w:val="0016457D"/>
    <w:rsid w:val="001666D9"/>
    <w:rsid w:val="001667A1"/>
    <w:rsid w:val="00167B89"/>
    <w:rsid w:val="00167BB9"/>
    <w:rsid w:val="001702A0"/>
    <w:rsid w:val="00171DC0"/>
    <w:rsid w:val="001735FA"/>
    <w:rsid w:val="00176988"/>
    <w:rsid w:val="00176BE9"/>
    <w:rsid w:val="00177E15"/>
    <w:rsid w:val="00180645"/>
    <w:rsid w:val="00183B63"/>
    <w:rsid w:val="00184FB5"/>
    <w:rsid w:val="001851BA"/>
    <w:rsid w:val="00185490"/>
    <w:rsid w:val="00193D3A"/>
    <w:rsid w:val="001966E9"/>
    <w:rsid w:val="001974D5"/>
    <w:rsid w:val="001A1D2C"/>
    <w:rsid w:val="001A254D"/>
    <w:rsid w:val="001A2DAC"/>
    <w:rsid w:val="001A4F32"/>
    <w:rsid w:val="001A54F6"/>
    <w:rsid w:val="001A6480"/>
    <w:rsid w:val="001B0583"/>
    <w:rsid w:val="001B1546"/>
    <w:rsid w:val="001B155F"/>
    <w:rsid w:val="001B36BA"/>
    <w:rsid w:val="001B629F"/>
    <w:rsid w:val="001B73BC"/>
    <w:rsid w:val="001C3872"/>
    <w:rsid w:val="001C3A21"/>
    <w:rsid w:val="001C41C6"/>
    <w:rsid w:val="001C4ADE"/>
    <w:rsid w:val="001C6BAA"/>
    <w:rsid w:val="001D08AA"/>
    <w:rsid w:val="001D0A2A"/>
    <w:rsid w:val="001D0B53"/>
    <w:rsid w:val="001D0BF6"/>
    <w:rsid w:val="001D49ED"/>
    <w:rsid w:val="001E07A5"/>
    <w:rsid w:val="001E1F41"/>
    <w:rsid w:val="001E3E9A"/>
    <w:rsid w:val="001E4345"/>
    <w:rsid w:val="001E4B9A"/>
    <w:rsid w:val="001E6660"/>
    <w:rsid w:val="001E744C"/>
    <w:rsid w:val="001F0B9B"/>
    <w:rsid w:val="001F10C8"/>
    <w:rsid w:val="001F19F7"/>
    <w:rsid w:val="001F1E65"/>
    <w:rsid w:val="001F2CA5"/>
    <w:rsid w:val="001F6913"/>
    <w:rsid w:val="001F77A8"/>
    <w:rsid w:val="0020104A"/>
    <w:rsid w:val="0020153B"/>
    <w:rsid w:val="0020398E"/>
    <w:rsid w:val="00203CFA"/>
    <w:rsid w:val="0020746E"/>
    <w:rsid w:val="00210262"/>
    <w:rsid w:val="00211704"/>
    <w:rsid w:val="00211CF6"/>
    <w:rsid w:val="0021417B"/>
    <w:rsid w:val="00215196"/>
    <w:rsid w:val="00215998"/>
    <w:rsid w:val="00215B8F"/>
    <w:rsid w:val="002174C7"/>
    <w:rsid w:val="002176D6"/>
    <w:rsid w:val="0022079A"/>
    <w:rsid w:val="00220FCD"/>
    <w:rsid w:val="00221024"/>
    <w:rsid w:val="00222920"/>
    <w:rsid w:val="002236BB"/>
    <w:rsid w:val="002250C9"/>
    <w:rsid w:val="002257BC"/>
    <w:rsid w:val="00226B5C"/>
    <w:rsid w:val="00227ECB"/>
    <w:rsid w:val="0023495B"/>
    <w:rsid w:val="00237726"/>
    <w:rsid w:val="00242116"/>
    <w:rsid w:val="002456E8"/>
    <w:rsid w:val="00247DE0"/>
    <w:rsid w:val="00250C0D"/>
    <w:rsid w:val="00251531"/>
    <w:rsid w:val="00251DC6"/>
    <w:rsid w:val="00255A1D"/>
    <w:rsid w:val="00256A75"/>
    <w:rsid w:val="0025724A"/>
    <w:rsid w:val="00265AB8"/>
    <w:rsid w:val="00265F49"/>
    <w:rsid w:val="0026680E"/>
    <w:rsid w:val="00267181"/>
    <w:rsid w:val="00267586"/>
    <w:rsid w:val="00270299"/>
    <w:rsid w:val="00272896"/>
    <w:rsid w:val="00273404"/>
    <w:rsid w:val="00275F71"/>
    <w:rsid w:val="00277072"/>
    <w:rsid w:val="00282D01"/>
    <w:rsid w:val="00282E44"/>
    <w:rsid w:val="00283DE4"/>
    <w:rsid w:val="00284786"/>
    <w:rsid w:val="00286E67"/>
    <w:rsid w:val="002902A9"/>
    <w:rsid w:val="00290ABD"/>
    <w:rsid w:val="00292650"/>
    <w:rsid w:val="00292828"/>
    <w:rsid w:val="00293A76"/>
    <w:rsid w:val="00293D35"/>
    <w:rsid w:val="00294C59"/>
    <w:rsid w:val="00294CF4"/>
    <w:rsid w:val="002975C0"/>
    <w:rsid w:val="00297AEE"/>
    <w:rsid w:val="002A2C00"/>
    <w:rsid w:val="002A6D9B"/>
    <w:rsid w:val="002A7B02"/>
    <w:rsid w:val="002B2276"/>
    <w:rsid w:val="002B37C0"/>
    <w:rsid w:val="002B3F26"/>
    <w:rsid w:val="002B46C4"/>
    <w:rsid w:val="002B57BD"/>
    <w:rsid w:val="002B5F62"/>
    <w:rsid w:val="002C3236"/>
    <w:rsid w:val="002C359C"/>
    <w:rsid w:val="002C3766"/>
    <w:rsid w:val="002C5471"/>
    <w:rsid w:val="002C6830"/>
    <w:rsid w:val="002D0180"/>
    <w:rsid w:val="002D41D1"/>
    <w:rsid w:val="002E7BEF"/>
    <w:rsid w:val="002F0160"/>
    <w:rsid w:val="002F428E"/>
    <w:rsid w:val="002F4883"/>
    <w:rsid w:val="002F5DC0"/>
    <w:rsid w:val="002F5F2E"/>
    <w:rsid w:val="002F6B4B"/>
    <w:rsid w:val="002F6BBB"/>
    <w:rsid w:val="0030166D"/>
    <w:rsid w:val="00301823"/>
    <w:rsid w:val="003020EC"/>
    <w:rsid w:val="0030342F"/>
    <w:rsid w:val="003052E3"/>
    <w:rsid w:val="003078C6"/>
    <w:rsid w:val="00307BEC"/>
    <w:rsid w:val="003103CD"/>
    <w:rsid w:val="003117BF"/>
    <w:rsid w:val="0031277D"/>
    <w:rsid w:val="00312F8B"/>
    <w:rsid w:val="00314E12"/>
    <w:rsid w:val="00316ED6"/>
    <w:rsid w:val="00320646"/>
    <w:rsid w:val="00321179"/>
    <w:rsid w:val="003229D0"/>
    <w:rsid w:val="00323597"/>
    <w:rsid w:val="0032375D"/>
    <w:rsid w:val="003239D3"/>
    <w:rsid w:val="00326960"/>
    <w:rsid w:val="00330CFA"/>
    <w:rsid w:val="0033171B"/>
    <w:rsid w:val="00331EEA"/>
    <w:rsid w:val="003332A0"/>
    <w:rsid w:val="003348B5"/>
    <w:rsid w:val="00335A34"/>
    <w:rsid w:val="00335FDE"/>
    <w:rsid w:val="00336F84"/>
    <w:rsid w:val="00340CAF"/>
    <w:rsid w:val="003435CC"/>
    <w:rsid w:val="003441A8"/>
    <w:rsid w:val="00351F88"/>
    <w:rsid w:val="00356684"/>
    <w:rsid w:val="00357DEF"/>
    <w:rsid w:val="00362C29"/>
    <w:rsid w:val="00363DA7"/>
    <w:rsid w:val="00363DC9"/>
    <w:rsid w:val="0037233C"/>
    <w:rsid w:val="00376DB5"/>
    <w:rsid w:val="00377380"/>
    <w:rsid w:val="00381211"/>
    <w:rsid w:val="00381990"/>
    <w:rsid w:val="00381D52"/>
    <w:rsid w:val="00382D26"/>
    <w:rsid w:val="00383CC0"/>
    <w:rsid w:val="00384260"/>
    <w:rsid w:val="00385286"/>
    <w:rsid w:val="003861A5"/>
    <w:rsid w:val="003867BF"/>
    <w:rsid w:val="00387E26"/>
    <w:rsid w:val="00391069"/>
    <w:rsid w:val="003926D9"/>
    <w:rsid w:val="00392804"/>
    <w:rsid w:val="003931BC"/>
    <w:rsid w:val="003932CB"/>
    <w:rsid w:val="00393ABD"/>
    <w:rsid w:val="00395044"/>
    <w:rsid w:val="0039544E"/>
    <w:rsid w:val="003960E5"/>
    <w:rsid w:val="003A13DE"/>
    <w:rsid w:val="003A23EC"/>
    <w:rsid w:val="003A2EE3"/>
    <w:rsid w:val="003A3868"/>
    <w:rsid w:val="003A5C93"/>
    <w:rsid w:val="003B010F"/>
    <w:rsid w:val="003B3C09"/>
    <w:rsid w:val="003B556B"/>
    <w:rsid w:val="003B65C9"/>
    <w:rsid w:val="003C1086"/>
    <w:rsid w:val="003C1F05"/>
    <w:rsid w:val="003C2311"/>
    <w:rsid w:val="003C2B43"/>
    <w:rsid w:val="003C4C58"/>
    <w:rsid w:val="003C5316"/>
    <w:rsid w:val="003C5970"/>
    <w:rsid w:val="003C5F0A"/>
    <w:rsid w:val="003C7855"/>
    <w:rsid w:val="003C7EF2"/>
    <w:rsid w:val="003D00E7"/>
    <w:rsid w:val="003D1B0D"/>
    <w:rsid w:val="003D25A3"/>
    <w:rsid w:val="003D2718"/>
    <w:rsid w:val="003D2830"/>
    <w:rsid w:val="003D742E"/>
    <w:rsid w:val="003D79C3"/>
    <w:rsid w:val="003E196E"/>
    <w:rsid w:val="003E2C63"/>
    <w:rsid w:val="003E2D3F"/>
    <w:rsid w:val="003E3A29"/>
    <w:rsid w:val="003E3F1D"/>
    <w:rsid w:val="003E519B"/>
    <w:rsid w:val="003F1998"/>
    <w:rsid w:val="003F434C"/>
    <w:rsid w:val="003F460E"/>
    <w:rsid w:val="003F57F8"/>
    <w:rsid w:val="003F5EE4"/>
    <w:rsid w:val="003F6ACE"/>
    <w:rsid w:val="00403565"/>
    <w:rsid w:val="00404EC7"/>
    <w:rsid w:val="0041162E"/>
    <w:rsid w:val="004117D6"/>
    <w:rsid w:val="00412908"/>
    <w:rsid w:val="0041505D"/>
    <w:rsid w:val="00415898"/>
    <w:rsid w:val="004163FC"/>
    <w:rsid w:val="004205A2"/>
    <w:rsid w:val="004209EA"/>
    <w:rsid w:val="00426498"/>
    <w:rsid w:val="00426E64"/>
    <w:rsid w:val="00427E1D"/>
    <w:rsid w:val="00427E27"/>
    <w:rsid w:val="0043004D"/>
    <w:rsid w:val="004316C7"/>
    <w:rsid w:val="004317CB"/>
    <w:rsid w:val="00433ACC"/>
    <w:rsid w:val="00435811"/>
    <w:rsid w:val="00436709"/>
    <w:rsid w:val="00437642"/>
    <w:rsid w:val="004377F9"/>
    <w:rsid w:val="004378AE"/>
    <w:rsid w:val="0044108B"/>
    <w:rsid w:val="00445CC4"/>
    <w:rsid w:val="00450F3C"/>
    <w:rsid w:val="00452C38"/>
    <w:rsid w:val="00453A42"/>
    <w:rsid w:val="00455466"/>
    <w:rsid w:val="00455B33"/>
    <w:rsid w:val="00457E4D"/>
    <w:rsid w:val="00461D04"/>
    <w:rsid w:val="00461FAB"/>
    <w:rsid w:val="00463908"/>
    <w:rsid w:val="0046514C"/>
    <w:rsid w:val="00465679"/>
    <w:rsid w:val="00466403"/>
    <w:rsid w:val="00466979"/>
    <w:rsid w:val="004679DF"/>
    <w:rsid w:val="00467FA1"/>
    <w:rsid w:val="00471377"/>
    <w:rsid w:val="00471B16"/>
    <w:rsid w:val="00472C7A"/>
    <w:rsid w:val="00473EC9"/>
    <w:rsid w:val="004748AC"/>
    <w:rsid w:val="00474C46"/>
    <w:rsid w:val="00480A2C"/>
    <w:rsid w:val="004817B6"/>
    <w:rsid w:val="0048212C"/>
    <w:rsid w:val="00482470"/>
    <w:rsid w:val="0048321F"/>
    <w:rsid w:val="00483EC4"/>
    <w:rsid w:val="0048444D"/>
    <w:rsid w:val="00484BAC"/>
    <w:rsid w:val="00485C1E"/>
    <w:rsid w:val="00486BA1"/>
    <w:rsid w:val="00487A2D"/>
    <w:rsid w:val="00490DF7"/>
    <w:rsid w:val="0049240D"/>
    <w:rsid w:val="00493402"/>
    <w:rsid w:val="00493944"/>
    <w:rsid w:val="004A0ADA"/>
    <w:rsid w:val="004A1F32"/>
    <w:rsid w:val="004A2925"/>
    <w:rsid w:val="004A313E"/>
    <w:rsid w:val="004A709C"/>
    <w:rsid w:val="004B1823"/>
    <w:rsid w:val="004B1D03"/>
    <w:rsid w:val="004B46EA"/>
    <w:rsid w:val="004B6C7C"/>
    <w:rsid w:val="004B7629"/>
    <w:rsid w:val="004B7D91"/>
    <w:rsid w:val="004C0F04"/>
    <w:rsid w:val="004C347E"/>
    <w:rsid w:val="004C4AC8"/>
    <w:rsid w:val="004C7A30"/>
    <w:rsid w:val="004D076F"/>
    <w:rsid w:val="004D0A46"/>
    <w:rsid w:val="004D20C3"/>
    <w:rsid w:val="004D4F64"/>
    <w:rsid w:val="004D5778"/>
    <w:rsid w:val="004E0A77"/>
    <w:rsid w:val="004E4B24"/>
    <w:rsid w:val="004E5507"/>
    <w:rsid w:val="004E574A"/>
    <w:rsid w:val="004E67D2"/>
    <w:rsid w:val="004F0E0F"/>
    <w:rsid w:val="004F0E21"/>
    <w:rsid w:val="004F24A8"/>
    <w:rsid w:val="004F2C0B"/>
    <w:rsid w:val="004F388A"/>
    <w:rsid w:val="004F4588"/>
    <w:rsid w:val="005000E1"/>
    <w:rsid w:val="00501708"/>
    <w:rsid w:val="00501FAC"/>
    <w:rsid w:val="00504F50"/>
    <w:rsid w:val="00512CBC"/>
    <w:rsid w:val="005141F9"/>
    <w:rsid w:val="00515471"/>
    <w:rsid w:val="00517570"/>
    <w:rsid w:val="00521296"/>
    <w:rsid w:val="00523B86"/>
    <w:rsid w:val="005246DA"/>
    <w:rsid w:val="00524D67"/>
    <w:rsid w:val="00527873"/>
    <w:rsid w:val="00532E33"/>
    <w:rsid w:val="00532EAE"/>
    <w:rsid w:val="00534183"/>
    <w:rsid w:val="00535397"/>
    <w:rsid w:val="00537ABE"/>
    <w:rsid w:val="00541B6F"/>
    <w:rsid w:val="00542CFC"/>
    <w:rsid w:val="00542FBD"/>
    <w:rsid w:val="005455C4"/>
    <w:rsid w:val="0054721B"/>
    <w:rsid w:val="00550D42"/>
    <w:rsid w:val="0055264A"/>
    <w:rsid w:val="0055344E"/>
    <w:rsid w:val="00553787"/>
    <w:rsid w:val="00555644"/>
    <w:rsid w:val="0055657F"/>
    <w:rsid w:val="00556D9D"/>
    <w:rsid w:val="005579FF"/>
    <w:rsid w:val="00564152"/>
    <w:rsid w:val="005650D9"/>
    <w:rsid w:val="005653D0"/>
    <w:rsid w:val="00565D1E"/>
    <w:rsid w:val="00565FF6"/>
    <w:rsid w:val="0057049E"/>
    <w:rsid w:val="00574BD6"/>
    <w:rsid w:val="00576D07"/>
    <w:rsid w:val="0058110A"/>
    <w:rsid w:val="00581A5A"/>
    <w:rsid w:val="00582FEE"/>
    <w:rsid w:val="00585621"/>
    <w:rsid w:val="0058575F"/>
    <w:rsid w:val="00590A6F"/>
    <w:rsid w:val="00590EEC"/>
    <w:rsid w:val="00591049"/>
    <w:rsid w:val="00594939"/>
    <w:rsid w:val="00595BCA"/>
    <w:rsid w:val="00596E82"/>
    <w:rsid w:val="00597B2E"/>
    <w:rsid w:val="00597F91"/>
    <w:rsid w:val="005A155A"/>
    <w:rsid w:val="005A1C9D"/>
    <w:rsid w:val="005A2AD6"/>
    <w:rsid w:val="005A4750"/>
    <w:rsid w:val="005A48B5"/>
    <w:rsid w:val="005A5CD7"/>
    <w:rsid w:val="005B4F76"/>
    <w:rsid w:val="005B62AC"/>
    <w:rsid w:val="005B6D33"/>
    <w:rsid w:val="005B6EF9"/>
    <w:rsid w:val="005B7726"/>
    <w:rsid w:val="005C076B"/>
    <w:rsid w:val="005C38F1"/>
    <w:rsid w:val="005C3E4F"/>
    <w:rsid w:val="005C6A51"/>
    <w:rsid w:val="005C7D17"/>
    <w:rsid w:val="005D0A66"/>
    <w:rsid w:val="005D3061"/>
    <w:rsid w:val="005D5F8E"/>
    <w:rsid w:val="005D6102"/>
    <w:rsid w:val="005D6443"/>
    <w:rsid w:val="005E0DF2"/>
    <w:rsid w:val="005E19F9"/>
    <w:rsid w:val="005E514C"/>
    <w:rsid w:val="005E5870"/>
    <w:rsid w:val="005E5E3C"/>
    <w:rsid w:val="005E6318"/>
    <w:rsid w:val="005F060F"/>
    <w:rsid w:val="005F31A3"/>
    <w:rsid w:val="005F3DCC"/>
    <w:rsid w:val="005F5008"/>
    <w:rsid w:val="005F5CB5"/>
    <w:rsid w:val="005F7C70"/>
    <w:rsid w:val="006000B4"/>
    <w:rsid w:val="006031BD"/>
    <w:rsid w:val="006034CB"/>
    <w:rsid w:val="0060399A"/>
    <w:rsid w:val="0060494C"/>
    <w:rsid w:val="00605570"/>
    <w:rsid w:val="00605E01"/>
    <w:rsid w:val="006113CA"/>
    <w:rsid w:val="006114D9"/>
    <w:rsid w:val="00611795"/>
    <w:rsid w:val="0061215D"/>
    <w:rsid w:val="00613985"/>
    <w:rsid w:val="00614B88"/>
    <w:rsid w:val="0061612E"/>
    <w:rsid w:val="006161CA"/>
    <w:rsid w:val="0061690D"/>
    <w:rsid w:val="0062021B"/>
    <w:rsid w:val="00621F83"/>
    <w:rsid w:val="00622A18"/>
    <w:rsid w:val="00622A4B"/>
    <w:rsid w:val="00623392"/>
    <w:rsid w:val="00623794"/>
    <w:rsid w:val="0062726E"/>
    <w:rsid w:val="00632F83"/>
    <w:rsid w:val="00633184"/>
    <w:rsid w:val="00633CCE"/>
    <w:rsid w:val="00633FA9"/>
    <w:rsid w:val="00635364"/>
    <w:rsid w:val="0063795A"/>
    <w:rsid w:val="00637EBF"/>
    <w:rsid w:val="006400ED"/>
    <w:rsid w:val="00640818"/>
    <w:rsid w:val="006426EB"/>
    <w:rsid w:val="00643EAA"/>
    <w:rsid w:val="0065092D"/>
    <w:rsid w:val="0065415D"/>
    <w:rsid w:val="00656545"/>
    <w:rsid w:val="00656A53"/>
    <w:rsid w:val="006616F4"/>
    <w:rsid w:val="00663869"/>
    <w:rsid w:val="006639C3"/>
    <w:rsid w:val="00666A67"/>
    <w:rsid w:val="00670865"/>
    <w:rsid w:val="00671516"/>
    <w:rsid w:val="00671E64"/>
    <w:rsid w:val="00674028"/>
    <w:rsid w:val="00675466"/>
    <w:rsid w:val="00675B83"/>
    <w:rsid w:val="00675D61"/>
    <w:rsid w:val="0067678F"/>
    <w:rsid w:val="006778EF"/>
    <w:rsid w:val="00681D42"/>
    <w:rsid w:val="00682DC4"/>
    <w:rsid w:val="0068305A"/>
    <w:rsid w:val="00684966"/>
    <w:rsid w:val="00684DA9"/>
    <w:rsid w:val="00691283"/>
    <w:rsid w:val="006914AE"/>
    <w:rsid w:val="00693841"/>
    <w:rsid w:val="00695B08"/>
    <w:rsid w:val="00697D60"/>
    <w:rsid w:val="006A181D"/>
    <w:rsid w:val="006A44A8"/>
    <w:rsid w:val="006A455E"/>
    <w:rsid w:val="006B0DD1"/>
    <w:rsid w:val="006B1C8D"/>
    <w:rsid w:val="006B27C3"/>
    <w:rsid w:val="006B31ED"/>
    <w:rsid w:val="006B445A"/>
    <w:rsid w:val="006B594F"/>
    <w:rsid w:val="006B6E0B"/>
    <w:rsid w:val="006B7B22"/>
    <w:rsid w:val="006C00AA"/>
    <w:rsid w:val="006C0D91"/>
    <w:rsid w:val="006C3D03"/>
    <w:rsid w:val="006C3FBB"/>
    <w:rsid w:val="006C48C2"/>
    <w:rsid w:val="006C493D"/>
    <w:rsid w:val="006C7814"/>
    <w:rsid w:val="006C7C15"/>
    <w:rsid w:val="006D1331"/>
    <w:rsid w:val="006D134A"/>
    <w:rsid w:val="006D72D3"/>
    <w:rsid w:val="006E2D2B"/>
    <w:rsid w:val="006E4EC9"/>
    <w:rsid w:val="006E559A"/>
    <w:rsid w:val="006E570F"/>
    <w:rsid w:val="006E61AF"/>
    <w:rsid w:val="006E666B"/>
    <w:rsid w:val="006E75BE"/>
    <w:rsid w:val="006F06A9"/>
    <w:rsid w:val="006F1107"/>
    <w:rsid w:val="006F1467"/>
    <w:rsid w:val="006F1FFC"/>
    <w:rsid w:val="0070648C"/>
    <w:rsid w:val="00710200"/>
    <w:rsid w:val="00710BE0"/>
    <w:rsid w:val="00713D03"/>
    <w:rsid w:val="0071797E"/>
    <w:rsid w:val="00720972"/>
    <w:rsid w:val="00721492"/>
    <w:rsid w:val="007224B9"/>
    <w:rsid w:val="0072265D"/>
    <w:rsid w:val="007242B1"/>
    <w:rsid w:val="00730B63"/>
    <w:rsid w:val="00731998"/>
    <w:rsid w:val="007322E9"/>
    <w:rsid w:val="007331E4"/>
    <w:rsid w:val="00735BAF"/>
    <w:rsid w:val="0073708D"/>
    <w:rsid w:val="00737212"/>
    <w:rsid w:val="007373C2"/>
    <w:rsid w:val="00741B94"/>
    <w:rsid w:val="00741D11"/>
    <w:rsid w:val="007449ED"/>
    <w:rsid w:val="0074515A"/>
    <w:rsid w:val="00746C5A"/>
    <w:rsid w:val="007505C1"/>
    <w:rsid w:val="00750DE0"/>
    <w:rsid w:val="00751B97"/>
    <w:rsid w:val="00751D7D"/>
    <w:rsid w:val="00751EBC"/>
    <w:rsid w:val="007522BC"/>
    <w:rsid w:val="00752B0B"/>
    <w:rsid w:val="007537BA"/>
    <w:rsid w:val="00762EDC"/>
    <w:rsid w:val="00764E91"/>
    <w:rsid w:val="00767961"/>
    <w:rsid w:val="00771D82"/>
    <w:rsid w:val="0077415A"/>
    <w:rsid w:val="007743E9"/>
    <w:rsid w:val="0077616F"/>
    <w:rsid w:val="00781365"/>
    <w:rsid w:val="00782510"/>
    <w:rsid w:val="00782EBA"/>
    <w:rsid w:val="00784254"/>
    <w:rsid w:val="007850AC"/>
    <w:rsid w:val="0078567B"/>
    <w:rsid w:val="007856D0"/>
    <w:rsid w:val="0078592C"/>
    <w:rsid w:val="00786A6C"/>
    <w:rsid w:val="007919EB"/>
    <w:rsid w:val="007942C9"/>
    <w:rsid w:val="007951EA"/>
    <w:rsid w:val="007974DE"/>
    <w:rsid w:val="007A016D"/>
    <w:rsid w:val="007A044F"/>
    <w:rsid w:val="007A2482"/>
    <w:rsid w:val="007A265E"/>
    <w:rsid w:val="007A299C"/>
    <w:rsid w:val="007A3815"/>
    <w:rsid w:val="007A3D89"/>
    <w:rsid w:val="007A3DA8"/>
    <w:rsid w:val="007A4699"/>
    <w:rsid w:val="007A4E66"/>
    <w:rsid w:val="007A7254"/>
    <w:rsid w:val="007B13FB"/>
    <w:rsid w:val="007B30AF"/>
    <w:rsid w:val="007B348A"/>
    <w:rsid w:val="007B6ACC"/>
    <w:rsid w:val="007C41DD"/>
    <w:rsid w:val="007C67FF"/>
    <w:rsid w:val="007C6C47"/>
    <w:rsid w:val="007D03D2"/>
    <w:rsid w:val="007D0FD6"/>
    <w:rsid w:val="007D3E0B"/>
    <w:rsid w:val="007E3689"/>
    <w:rsid w:val="007E625A"/>
    <w:rsid w:val="007F35A6"/>
    <w:rsid w:val="007F489B"/>
    <w:rsid w:val="007F4AD9"/>
    <w:rsid w:val="007F4C2A"/>
    <w:rsid w:val="007F5D86"/>
    <w:rsid w:val="007F5EDB"/>
    <w:rsid w:val="007F7396"/>
    <w:rsid w:val="007F76BC"/>
    <w:rsid w:val="007F7922"/>
    <w:rsid w:val="007F79D7"/>
    <w:rsid w:val="007F7E3C"/>
    <w:rsid w:val="008018EA"/>
    <w:rsid w:val="00803F8D"/>
    <w:rsid w:val="00807101"/>
    <w:rsid w:val="0081548B"/>
    <w:rsid w:val="00815AD2"/>
    <w:rsid w:val="00815FEB"/>
    <w:rsid w:val="00816F19"/>
    <w:rsid w:val="00820096"/>
    <w:rsid w:val="00823E3B"/>
    <w:rsid w:val="00824C35"/>
    <w:rsid w:val="008253DD"/>
    <w:rsid w:val="0083015E"/>
    <w:rsid w:val="00830913"/>
    <w:rsid w:val="008337EA"/>
    <w:rsid w:val="00833F34"/>
    <w:rsid w:val="00837267"/>
    <w:rsid w:val="00850661"/>
    <w:rsid w:val="00850FBC"/>
    <w:rsid w:val="0085116B"/>
    <w:rsid w:val="00851267"/>
    <w:rsid w:val="008522DA"/>
    <w:rsid w:val="008533B0"/>
    <w:rsid w:val="0085587C"/>
    <w:rsid w:val="00855FE2"/>
    <w:rsid w:val="008578B1"/>
    <w:rsid w:val="0086290C"/>
    <w:rsid w:val="00865454"/>
    <w:rsid w:val="00865B3F"/>
    <w:rsid w:val="008670C5"/>
    <w:rsid w:val="00870460"/>
    <w:rsid w:val="00874070"/>
    <w:rsid w:val="008745DC"/>
    <w:rsid w:val="00874EAA"/>
    <w:rsid w:val="00877991"/>
    <w:rsid w:val="0088205F"/>
    <w:rsid w:val="008834C6"/>
    <w:rsid w:val="00883564"/>
    <w:rsid w:val="00887533"/>
    <w:rsid w:val="00887A21"/>
    <w:rsid w:val="00891CA6"/>
    <w:rsid w:val="00891D14"/>
    <w:rsid w:val="00892BB1"/>
    <w:rsid w:val="00894E76"/>
    <w:rsid w:val="00895CAB"/>
    <w:rsid w:val="00896583"/>
    <w:rsid w:val="00897522"/>
    <w:rsid w:val="008A43A1"/>
    <w:rsid w:val="008A6714"/>
    <w:rsid w:val="008A6F4C"/>
    <w:rsid w:val="008B07E1"/>
    <w:rsid w:val="008B49EF"/>
    <w:rsid w:val="008B6052"/>
    <w:rsid w:val="008C1888"/>
    <w:rsid w:val="008C1AF4"/>
    <w:rsid w:val="008C4EDB"/>
    <w:rsid w:val="008C5D68"/>
    <w:rsid w:val="008C6A4F"/>
    <w:rsid w:val="008D1119"/>
    <w:rsid w:val="008D243A"/>
    <w:rsid w:val="008D3040"/>
    <w:rsid w:val="008D5564"/>
    <w:rsid w:val="008D5783"/>
    <w:rsid w:val="008D5975"/>
    <w:rsid w:val="008E1095"/>
    <w:rsid w:val="008E120D"/>
    <w:rsid w:val="008E21CD"/>
    <w:rsid w:val="008E388F"/>
    <w:rsid w:val="008E71FE"/>
    <w:rsid w:val="008F08A0"/>
    <w:rsid w:val="008F0A29"/>
    <w:rsid w:val="008F261A"/>
    <w:rsid w:val="008F4020"/>
    <w:rsid w:val="008F44A8"/>
    <w:rsid w:val="008F4662"/>
    <w:rsid w:val="008F7218"/>
    <w:rsid w:val="008F77D0"/>
    <w:rsid w:val="0090683C"/>
    <w:rsid w:val="0090700F"/>
    <w:rsid w:val="009077CD"/>
    <w:rsid w:val="009108B8"/>
    <w:rsid w:val="009112E1"/>
    <w:rsid w:val="009121E2"/>
    <w:rsid w:val="00912554"/>
    <w:rsid w:val="00913ED0"/>
    <w:rsid w:val="00914557"/>
    <w:rsid w:val="009147DF"/>
    <w:rsid w:val="00915C4E"/>
    <w:rsid w:val="00921EA9"/>
    <w:rsid w:val="009234FE"/>
    <w:rsid w:val="00924142"/>
    <w:rsid w:val="0092455B"/>
    <w:rsid w:val="00925A84"/>
    <w:rsid w:val="009315E6"/>
    <w:rsid w:val="00932842"/>
    <w:rsid w:val="00933345"/>
    <w:rsid w:val="00934B8B"/>
    <w:rsid w:val="00934E73"/>
    <w:rsid w:val="009352ED"/>
    <w:rsid w:val="00935497"/>
    <w:rsid w:val="0093606D"/>
    <w:rsid w:val="00936328"/>
    <w:rsid w:val="009404CC"/>
    <w:rsid w:val="009434FA"/>
    <w:rsid w:val="00944668"/>
    <w:rsid w:val="00944D5F"/>
    <w:rsid w:val="0094586C"/>
    <w:rsid w:val="009460BE"/>
    <w:rsid w:val="00946339"/>
    <w:rsid w:val="00952138"/>
    <w:rsid w:val="009531F2"/>
    <w:rsid w:val="009535D8"/>
    <w:rsid w:val="00954E4E"/>
    <w:rsid w:val="00955264"/>
    <w:rsid w:val="00956C32"/>
    <w:rsid w:val="00960A9F"/>
    <w:rsid w:val="009628E1"/>
    <w:rsid w:val="00962F31"/>
    <w:rsid w:val="00963583"/>
    <w:rsid w:val="00964540"/>
    <w:rsid w:val="0096631D"/>
    <w:rsid w:val="00966F13"/>
    <w:rsid w:val="009676A4"/>
    <w:rsid w:val="0097036E"/>
    <w:rsid w:val="00971483"/>
    <w:rsid w:val="009726FE"/>
    <w:rsid w:val="00973384"/>
    <w:rsid w:val="009749AA"/>
    <w:rsid w:val="00977BD5"/>
    <w:rsid w:val="00984453"/>
    <w:rsid w:val="00984E68"/>
    <w:rsid w:val="009873C8"/>
    <w:rsid w:val="0099050E"/>
    <w:rsid w:val="00994E18"/>
    <w:rsid w:val="009A202F"/>
    <w:rsid w:val="009A319B"/>
    <w:rsid w:val="009A32BE"/>
    <w:rsid w:val="009A36C4"/>
    <w:rsid w:val="009A413D"/>
    <w:rsid w:val="009A6689"/>
    <w:rsid w:val="009B009D"/>
    <w:rsid w:val="009B01FE"/>
    <w:rsid w:val="009B04CA"/>
    <w:rsid w:val="009B0D34"/>
    <w:rsid w:val="009B2DB9"/>
    <w:rsid w:val="009B3A21"/>
    <w:rsid w:val="009B667F"/>
    <w:rsid w:val="009B688D"/>
    <w:rsid w:val="009B6CCC"/>
    <w:rsid w:val="009C2E32"/>
    <w:rsid w:val="009C4D37"/>
    <w:rsid w:val="009C766F"/>
    <w:rsid w:val="009D1CF9"/>
    <w:rsid w:val="009D2F76"/>
    <w:rsid w:val="009D332A"/>
    <w:rsid w:val="009D4745"/>
    <w:rsid w:val="009D4AF1"/>
    <w:rsid w:val="009D4D22"/>
    <w:rsid w:val="009D5F85"/>
    <w:rsid w:val="009E03D9"/>
    <w:rsid w:val="009E2B34"/>
    <w:rsid w:val="009E6578"/>
    <w:rsid w:val="009E73D9"/>
    <w:rsid w:val="00A03428"/>
    <w:rsid w:val="00A0419D"/>
    <w:rsid w:val="00A047D9"/>
    <w:rsid w:val="00A05271"/>
    <w:rsid w:val="00A054FC"/>
    <w:rsid w:val="00A069A2"/>
    <w:rsid w:val="00A1004C"/>
    <w:rsid w:val="00A12D61"/>
    <w:rsid w:val="00A13F80"/>
    <w:rsid w:val="00A16357"/>
    <w:rsid w:val="00A16681"/>
    <w:rsid w:val="00A169FB"/>
    <w:rsid w:val="00A17139"/>
    <w:rsid w:val="00A220A9"/>
    <w:rsid w:val="00A230EB"/>
    <w:rsid w:val="00A23A57"/>
    <w:rsid w:val="00A249D2"/>
    <w:rsid w:val="00A256AF"/>
    <w:rsid w:val="00A26E4E"/>
    <w:rsid w:val="00A30149"/>
    <w:rsid w:val="00A3044E"/>
    <w:rsid w:val="00A30627"/>
    <w:rsid w:val="00A34E81"/>
    <w:rsid w:val="00A366CC"/>
    <w:rsid w:val="00A37874"/>
    <w:rsid w:val="00A4159F"/>
    <w:rsid w:val="00A45690"/>
    <w:rsid w:val="00A45760"/>
    <w:rsid w:val="00A46E15"/>
    <w:rsid w:val="00A46E58"/>
    <w:rsid w:val="00A46E92"/>
    <w:rsid w:val="00A505DE"/>
    <w:rsid w:val="00A5350F"/>
    <w:rsid w:val="00A540EA"/>
    <w:rsid w:val="00A54AAA"/>
    <w:rsid w:val="00A54F34"/>
    <w:rsid w:val="00A559FF"/>
    <w:rsid w:val="00A5676B"/>
    <w:rsid w:val="00A56C04"/>
    <w:rsid w:val="00A57D26"/>
    <w:rsid w:val="00A63F98"/>
    <w:rsid w:val="00A64578"/>
    <w:rsid w:val="00A64887"/>
    <w:rsid w:val="00A6634A"/>
    <w:rsid w:val="00A669DB"/>
    <w:rsid w:val="00A765F3"/>
    <w:rsid w:val="00A8052E"/>
    <w:rsid w:val="00A819C6"/>
    <w:rsid w:val="00A82570"/>
    <w:rsid w:val="00A85187"/>
    <w:rsid w:val="00A85C79"/>
    <w:rsid w:val="00A85C80"/>
    <w:rsid w:val="00A86545"/>
    <w:rsid w:val="00A90215"/>
    <w:rsid w:val="00A902A7"/>
    <w:rsid w:val="00A956B4"/>
    <w:rsid w:val="00A95D1B"/>
    <w:rsid w:val="00A96208"/>
    <w:rsid w:val="00A967FC"/>
    <w:rsid w:val="00A96FDE"/>
    <w:rsid w:val="00AA0C9A"/>
    <w:rsid w:val="00AA174B"/>
    <w:rsid w:val="00AA1CE2"/>
    <w:rsid w:val="00AA37C8"/>
    <w:rsid w:val="00AA790F"/>
    <w:rsid w:val="00AB30AB"/>
    <w:rsid w:val="00AB3754"/>
    <w:rsid w:val="00AB689D"/>
    <w:rsid w:val="00AB6FFB"/>
    <w:rsid w:val="00AB784F"/>
    <w:rsid w:val="00AC1B1F"/>
    <w:rsid w:val="00AC24B8"/>
    <w:rsid w:val="00AC27C6"/>
    <w:rsid w:val="00AC5BCE"/>
    <w:rsid w:val="00AC5C49"/>
    <w:rsid w:val="00AD492C"/>
    <w:rsid w:val="00AD4A06"/>
    <w:rsid w:val="00AD5554"/>
    <w:rsid w:val="00AD641E"/>
    <w:rsid w:val="00AD6F21"/>
    <w:rsid w:val="00AE35A0"/>
    <w:rsid w:val="00AE56FF"/>
    <w:rsid w:val="00AE6254"/>
    <w:rsid w:val="00AE6D42"/>
    <w:rsid w:val="00AF1F48"/>
    <w:rsid w:val="00AF3434"/>
    <w:rsid w:val="00AF6EA7"/>
    <w:rsid w:val="00AF7698"/>
    <w:rsid w:val="00B043F5"/>
    <w:rsid w:val="00B048D7"/>
    <w:rsid w:val="00B04A75"/>
    <w:rsid w:val="00B06116"/>
    <w:rsid w:val="00B072ED"/>
    <w:rsid w:val="00B1057B"/>
    <w:rsid w:val="00B1164B"/>
    <w:rsid w:val="00B11E01"/>
    <w:rsid w:val="00B13049"/>
    <w:rsid w:val="00B1432B"/>
    <w:rsid w:val="00B1565B"/>
    <w:rsid w:val="00B15EE8"/>
    <w:rsid w:val="00B16D1B"/>
    <w:rsid w:val="00B172A3"/>
    <w:rsid w:val="00B203C0"/>
    <w:rsid w:val="00B21124"/>
    <w:rsid w:val="00B2226B"/>
    <w:rsid w:val="00B231D0"/>
    <w:rsid w:val="00B26249"/>
    <w:rsid w:val="00B27C55"/>
    <w:rsid w:val="00B27E02"/>
    <w:rsid w:val="00B30B69"/>
    <w:rsid w:val="00B31CB0"/>
    <w:rsid w:val="00B354EA"/>
    <w:rsid w:val="00B35E47"/>
    <w:rsid w:val="00B36153"/>
    <w:rsid w:val="00B36692"/>
    <w:rsid w:val="00B3707A"/>
    <w:rsid w:val="00B37428"/>
    <w:rsid w:val="00B378B9"/>
    <w:rsid w:val="00B40871"/>
    <w:rsid w:val="00B41852"/>
    <w:rsid w:val="00B42A78"/>
    <w:rsid w:val="00B4393D"/>
    <w:rsid w:val="00B45206"/>
    <w:rsid w:val="00B50063"/>
    <w:rsid w:val="00B52AA4"/>
    <w:rsid w:val="00B52CA2"/>
    <w:rsid w:val="00B5401D"/>
    <w:rsid w:val="00B541E5"/>
    <w:rsid w:val="00B56537"/>
    <w:rsid w:val="00B6042D"/>
    <w:rsid w:val="00B607FE"/>
    <w:rsid w:val="00B627F7"/>
    <w:rsid w:val="00B636A6"/>
    <w:rsid w:val="00B6389B"/>
    <w:rsid w:val="00B663F8"/>
    <w:rsid w:val="00B67D47"/>
    <w:rsid w:val="00B723A9"/>
    <w:rsid w:val="00B73E4C"/>
    <w:rsid w:val="00B7403D"/>
    <w:rsid w:val="00B74072"/>
    <w:rsid w:val="00B750D7"/>
    <w:rsid w:val="00B75673"/>
    <w:rsid w:val="00B77394"/>
    <w:rsid w:val="00B773DE"/>
    <w:rsid w:val="00B80DEC"/>
    <w:rsid w:val="00B80F11"/>
    <w:rsid w:val="00B81BD5"/>
    <w:rsid w:val="00B8283A"/>
    <w:rsid w:val="00B83291"/>
    <w:rsid w:val="00B8493F"/>
    <w:rsid w:val="00B949FB"/>
    <w:rsid w:val="00B95295"/>
    <w:rsid w:val="00B96ECF"/>
    <w:rsid w:val="00BA0039"/>
    <w:rsid w:val="00BA0667"/>
    <w:rsid w:val="00BA0D4F"/>
    <w:rsid w:val="00BA12FA"/>
    <w:rsid w:val="00BA1A5D"/>
    <w:rsid w:val="00BA208B"/>
    <w:rsid w:val="00BA2952"/>
    <w:rsid w:val="00BB0AA5"/>
    <w:rsid w:val="00BB576D"/>
    <w:rsid w:val="00BC5B4D"/>
    <w:rsid w:val="00BC704B"/>
    <w:rsid w:val="00BD072E"/>
    <w:rsid w:val="00BD0C18"/>
    <w:rsid w:val="00BD5E58"/>
    <w:rsid w:val="00BD6EBC"/>
    <w:rsid w:val="00BD7D0D"/>
    <w:rsid w:val="00BD7D29"/>
    <w:rsid w:val="00BE00F9"/>
    <w:rsid w:val="00BE42A7"/>
    <w:rsid w:val="00BE45DD"/>
    <w:rsid w:val="00BE6BD0"/>
    <w:rsid w:val="00BE764B"/>
    <w:rsid w:val="00BF0866"/>
    <w:rsid w:val="00BF2DF7"/>
    <w:rsid w:val="00BF33CE"/>
    <w:rsid w:val="00BF3AF3"/>
    <w:rsid w:val="00C00379"/>
    <w:rsid w:val="00C0135C"/>
    <w:rsid w:val="00C03506"/>
    <w:rsid w:val="00C047D2"/>
    <w:rsid w:val="00C06743"/>
    <w:rsid w:val="00C06DD7"/>
    <w:rsid w:val="00C06F34"/>
    <w:rsid w:val="00C11112"/>
    <w:rsid w:val="00C11893"/>
    <w:rsid w:val="00C13676"/>
    <w:rsid w:val="00C14077"/>
    <w:rsid w:val="00C148D2"/>
    <w:rsid w:val="00C15493"/>
    <w:rsid w:val="00C171F4"/>
    <w:rsid w:val="00C17925"/>
    <w:rsid w:val="00C21474"/>
    <w:rsid w:val="00C21518"/>
    <w:rsid w:val="00C21D12"/>
    <w:rsid w:val="00C2265F"/>
    <w:rsid w:val="00C228DB"/>
    <w:rsid w:val="00C243C0"/>
    <w:rsid w:val="00C26DE3"/>
    <w:rsid w:val="00C27C69"/>
    <w:rsid w:val="00C30200"/>
    <w:rsid w:val="00C30AC4"/>
    <w:rsid w:val="00C3421B"/>
    <w:rsid w:val="00C3458A"/>
    <w:rsid w:val="00C34928"/>
    <w:rsid w:val="00C351A6"/>
    <w:rsid w:val="00C37D6E"/>
    <w:rsid w:val="00C4025A"/>
    <w:rsid w:val="00C409E0"/>
    <w:rsid w:val="00C41611"/>
    <w:rsid w:val="00C4778B"/>
    <w:rsid w:val="00C508A2"/>
    <w:rsid w:val="00C5097E"/>
    <w:rsid w:val="00C514FD"/>
    <w:rsid w:val="00C531D0"/>
    <w:rsid w:val="00C545A3"/>
    <w:rsid w:val="00C55B7A"/>
    <w:rsid w:val="00C55E1E"/>
    <w:rsid w:val="00C57DCB"/>
    <w:rsid w:val="00C6175B"/>
    <w:rsid w:val="00C64156"/>
    <w:rsid w:val="00C64E49"/>
    <w:rsid w:val="00C65ADB"/>
    <w:rsid w:val="00C6677C"/>
    <w:rsid w:val="00C71274"/>
    <w:rsid w:val="00C73DA8"/>
    <w:rsid w:val="00C758F1"/>
    <w:rsid w:val="00C77293"/>
    <w:rsid w:val="00C8092C"/>
    <w:rsid w:val="00C904E6"/>
    <w:rsid w:val="00C90633"/>
    <w:rsid w:val="00C91BDC"/>
    <w:rsid w:val="00C93A2A"/>
    <w:rsid w:val="00C93CDF"/>
    <w:rsid w:val="00C944DA"/>
    <w:rsid w:val="00CA0284"/>
    <w:rsid w:val="00CA1C47"/>
    <w:rsid w:val="00CA4400"/>
    <w:rsid w:val="00CA4F05"/>
    <w:rsid w:val="00CB070F"/>
    <w:rsid w:val="00CB5468"/>
    <w:rsid w:val="00CB63FE"/>
    <w:rsid w:val="00CB68B3"/>
    <w:rsid w:val="00CB722E"/>
    <w:rsid w:val="00CC4E72"/>
    <w:rsid w:val="00CD054E"/>
    <w:rsid w:val="00CD1080"/>
    <w:rsid w:val="00CD2B2F"/>
    <w:rsid w:val="00CD2FFF"/>
    <w:rsid w:val="00CD42B9"/>
    <w:rsid w:val="00CD521F"/>
    <w:rsid w:val="00CD6AF8"/>
    <w:rsid w:val="00CE4F3D"/>
    <w:rsid w:val="00CF03B1"/>
    <w:rsid w:val="00CF03F5"/>
    <w:rsid w:val="00CF062F"/>
    <w:rsid w:val="00CF0D8D"/>
    <w:rsid w:val="00CF1891"/>
    <w:rsid w:val="00CF19B3"/>
    <w:rsid w:val="00CF2376"/>
    <w:rsid w:val="00CF4D32"/>
    <w:rsid w:val="00CF6DCE"/>
    <w:rsid w:val="00D00B3E"/>
    <w:rsid w:val="00D00B83"/>
    <w:rsid w:val="00D0179A"/>
    <w:rsid w:val="00D0600F"/>
    <w:rsid w:val="00D0709F"/>
    <w:rsid w:val="00D1190B"/>
    <w:rsid w:val="00D12D85"/>
    <w:rsid w:val="00D12E66"/>
    <w:rsid w:val="00D12EEC"/>
    <w:rsid w:val="00D13666"/>
    <w:rsid w:val="00D14B7B"/>
    <w:rsid w:val="00D14F90"/>
    <w:rsid w:val="00D167B9"/>
    <w:rsid w:val="00D207A1"/>
    <w:rsid w:val="00D224B7"/>
    <w:rsid w:val="00D23552"/>
    <w:rsid w:val="00D25ADB"/>
    <w:rsid w:val="00D274D0"/>
    <w:rsid w:val="00D3084B"/>
    <w:rsid w:val="00D309A7"/>
    <w:rsid w:val="00D31782"/>
    <w:rsid w:val="00D31A94"/>
    <w:rsid w:val="00D3361A"/>
    <w:rsid w:val="00D33990"/>
    <w:rsid w:val="00D34A9E"/>
    <w:rsid w:val="00D35594"/>
    <w:rsid w:val="00D35C1D"/>
    <w:rsid w:val="00D35C4A"/>
    <w:rsid w:val="00D36844"/>
    <w:rsid w:val="00D3717F"/>
    <w:rsid w:val="00D455A9"/>
    <w:rsid w:val="00D45EA7"/>
    <w:rsid w:val="00D4735C"/>
    <w:rsid w:val="00D533BB"/>
    <w:rsid w:val="00D5351F"/>
    <w:rsid w:val="00D54D16"/>
    <w:rsid w:val="00D5508B"/>
    <w:rsid w:val="00D60B58"/>
    <w:rsid w:val="00D63AC9"/>
    <w:rsid w:val="00D640CF"/>
    <w:rsid w:val="00D65DDC"/>
    <w:rsid w:val="00D7258C"/>
    <w:rsid w:val="00D73C80"/>
    <w:rsid w:val="00D73CFF"/>
    <w:rsid w:val="00D746E4"/>
    <w:rsid w:val="00D75284"/>
    <w:rsid w:val="00D75E4B"/>
    <w:rsid w:val="00D75ED7"/>
    <w:rsid w:val="00D766A5"/>
    <w:rsid w:val="00D80007"/>
    <w:rsid w:val="00D801BB"/>
    <w:rsid w:val="00D80829"/>
    <w:rsid w:val="00D80BC4"/>
    <w:rsid w:val="00D81CE0"/>
    <w:rsid w:val="00D82AFF"/>
    <w:rsid w:val="00D85754"/>
    <w:rsid w:val="00D85F14"/>
    <w:rsid w:val="00D86EFE"/>
    <w:rsid w:val="00D92319"/>
    <w:rsid w:val="00D945DF"/>
    <w:rsid w:val="00D94BFB"/>
    <w:rsid w:val="00D9744E"/>
    <w:rsid w:val="00DA0864"/>
    <w:rsid w:val="00DA1356"/>
    <w:rsid w:val="00DA17F4"/>
    <w:rsid w:val="00DA306E"/>
    <w:rsid w:val="00DA3DB0"/>
    <w:rsid w:val="00DA4EEE"/>
    <w:rsid w:val="00DA624D"/>
    <w:rsid w:val="00DA7CF7"/>
    <w:rsid w:val="00DA7F90"/>
    <w:rsid w:val="00DB0F60"/>
    <w:rsid w:val="00DB12F9"/>
    <w:rsid w:val="00DB1CC0"/>
    <w:rsid w:val="00DC0893"/>
    <w:rsid w:val="00DC0DA5"/>
    <w:rsid w:val="00DC174B"/>
    <w:rsid w:val="00DC23A3"/>
    <w:rsid w:val="00DC38CA"/>
    <w:rsid w:val="00DC3B0C"/>
    <w:rsid w:val="00DC4946"/>
    <w:rsid w:val="00DC6DAB"/>
    <w:rsid w:val="00DD1678"/>
    <w:rsid w:val="00DD2EF6"/>
    <w:rsid w:val="00DD3A86"/>
    <w:rsid w:val="00DD3F71"/>
    <w:rsid w:val="00DD4947"/>
    <w:rsid w:val="00DD4A32"/>
    <w:rsid w:val="00DD4FB5"/>
    <w:rsid w:val="00DD6B05"/>
    <w:rsid w:val="00DD6EBB"/>
    <w:rsid w:val="00DD70BC"/>
    <w:rsid w:val="00DD729D"/>
    <w:rsid w:val="00DE03ED"/>
    <w:rsid w:val="00DE3519"/>
    <w:rsid w:val="00DE3854"/>
    <w:rsid w:val="00DE53B9"/>
    <w:rsid w:val="00DE5401"/>
    <w:rsid w:val="00DE6A37"/>
    <w:rsid w:val="00DF4054"/>
    <w:rsid w:val="00E0080F"/>
    <w:rsid w:val="00E028EA"/>
    <w:rsid w:val="00E03CC6"/>
    <w:rsid w:val="00E05F9A"/>
    <w:rsid w:val="00E104A0"/>
    <w:rsid w:val="00E14492"/>
    <w:rsid w:val="00E14747"/>
    <w:rsid w:val="00E21895"/>
    <w:rsid w:val="00E21D6A"/>
    <w:rsid w:val="00E25267"/>
    <w:rsid w:val="00E25F0A"/>
    <w:rsid w:val="00E2643B"/>
    <w:rsid w:val="00E3005B"/>
    <w:rsid w:val="00E307DA"/>
    <w:rsid w:val="00E33E43"/>
    <w:rsid w:val="00E3767A"/>
    <w:rsid w:val="00E37CA6"/>
    <w:rsid w:val="00E402C4"/>
    <w:rsid w:val="00E417FC"/>
    <w:rsid w:val="00E41AD4"/>
    <w:rsid w:val="00E45DD7"/>
    <w:rsid w:val="00E46C23"/>
    <w:rsid w:val="00E50C92"/>
    <w:rsid w:val="00E52DE1"/>
    <w:rsid w:val="00E53A04"/>
    <w:rsid w:val="00E55AE1"/>
    <w:rsid w:val="00E57243"/>
    <w:rsid w:val="00E575EC"/>
    <w:rsid w:val="00E61384"/>
    <w:rsid w:val="00E655B1"/>
    <w:rsid w:val="00E70D3B"/>
    <w:rsid w:val="00E70D75"/>
    <w:rsid w:val="00E71183"/>
    <w:rsid w:val="00E73200"/>
    <w:rsid w:val="00E7384B"/>
    <w:rsid w:val="00E76571"/>
    <w:rsid w:val="00E82735"/>
    <w:rsid w:val="00E83E49"/>
    <w:rsid w:val="00E86133"/>
    <w:rsid w:val="00E86FC9"/>
    <w:rsid w:val="00E879E6"/>
    <w:rsid w:val="00E917A8"/>
    <w:rsid w:val="00E95251"/>
    <w:rsid w:val="00E961F0"/>
    <w:rsid w:val="00EA0156"/>
    <w:rsid w:val="00EA0AD2"/>
    <w:rsid w:val="00EA1BF4"/>
    <w:rsid w:val="00EA2304"/>
    <w:rsid w:val="00EA41FB"/>
    <w:rsid w:val="00EA4FD6"/>
    <w:rsid w:val="00EA5EB1"/>
    <w:rsid w:val="00EB24B9"/>
    <w:rsid w:val="00EB2A59"/>
    <w:rsid w:val="00EB3DDE"/>
    <w:rsid w:val="00EB3E31"/>
    <w:rsid w:val="00EB56F4"/>
    <w:rsid w:val="00EB75B6"/>
    <w:rsid w:val="00EB772A"/>
    <w:rsid w:val="00EC024B"/>
    <w:rsid w:val="00EC15AB"/>
    <w:rsid w:val="00EC1FDA"/>
    <w:rsid w:val="00EC24F5"/>
    <w:rsid w:val="00EC4360"/>
    <w:rsid w:val="00EC6850"/>
    <w:rsid w:val="00ED41A0"/>
    <w:rsid w:val="00ED476C"/>
    <w:rsid w:val="00ED5BE9"/>
    <w:rsid w:val="00EE0023"/>
    <w:rsid w:val="00EE3C66"/>
    <w:rsid w:val="00EF159E"/>
    <w:rsid w:val="00EF1D9D"/>
    <w:rsid w:val="00EF29BC"/>
    <w:rsid w:val="00EF49D7"/>
    <w:rsid w:val="00F0010C"/>
    <w:rsid w:val="00F017F2"/>
    <w:rsid w:val="00F025AA"/>
    <w:rsid w:val="00F02A0D"/>
    <w:rsid w:val="00F04AF8"/>
    <w:rsid w:val="00F06ECA"/>
    <w:rsid w:val="00F1090C"/>
    <w:rsid w:val="00F10B50"/>
    <w:rsid w:val="00F12570"/>
    <w:rsid w:val="00F12CF6"/>
    <w:rsid w:val="00F13D56"/>
    <w:rsid w:val="00F1435B"/>
    <w:rsid w:val="00F14B30"/>
    <w:rsid w:val="00F15D95"/>
    <w:rsid w:val="00F22544"/>
    <w:rsid w:val="00F227E1"/>
    <w:rsid w:val="00F231BA"/>
    <w:rsid w:val="00F248C9"/>
    <w:rsid w:val="00F24CFC"/>
    <w:rsid w:val="00F2771C"/>
    <w:rsid w:val="00F27927"/>
    <w:rsid w:val="00F30D62"/>
    <w:rsid w:val="00F32BCA"/>
    <w:rsid w:val="00F33B64"/>
    <w:rsid w:val="00F360A0"/>
    <w:rsid w:val="00F441FE"/>
    <w:rsid w:val="00F445BC"/>
    <w:rsid w:val="00F44FC7"/>
    <w:rsid w:val="00F4784F"/>
    <w:rsid w:val="00F5081A"/>
    <w:rsid w:val="00F53D41"/>
    <w:rsid w:val="00F559D5"/>
    <w:rsid w:val="00F56CE7"/>
    <w:rsid w:val="00F5764A"/>
    <w:rsid w:val="00F57715"/>
    <w:rsid w:val="00F622FC"/>
    <w:rsid w:val="00F63526"/>
    <w:rsid w:val="00F63619"/>
    <w:rsid w:val="00F63AAD"/>
    <w:rsid w:val="00F63EDC"/>
    <w:rsid w:val="00F65606"/>
    <w:rsid w:val="00F72619"/>
    <w:rsid w:val="00F7697E"/>
    <w:rsid w:val="00F8067E"/>
    <w:rsid w:val="00F80715"/>
    <w:rsid w:val="00F80BB0"/>
    <w:rsid w:val="00F81D8A"/>
    <w:rsid w:val="00F829C0"/>
    <w:rsid w:val="00F8466F"/>
    <w:rsid w:val="00F852C4"/>
    <w:rsid w:val="00F85774"/>
    <w:rsid w:val="00F86EEC"/>
    <w:rsid w:val="00F90DE0"/>
    <w:rsid w:val="00F91DB9"/>
    <w:rsid w:val="00F93A9A"/>
    <w:rsid w:val="00F962AE"/>
    <w:rsid w:val="00FA0AC3"/>
    <w:rsid w:val="00FA2DAE"/>
    <w:rsid w:val="00FA4158"/>
    <w:rsid w:val="00FA5729"/>
    <w:rsid w:val="00FA6869"/>
    <w:rsid w:val="00FB048B"/>
    <w:rsid w:val="00FB1A80"/>
    <w:rsid w:val="00FB4143"/>
    <w:rsid w:val="00FB42AD"/>
    <w:rsid w:val="00FB49A1"/>
    <w:rsid w:val="00FC08BE"/>
    <w:rsid w:val="00FC1535"/>
    <w:rsid w:val="00FC549E"/>
    <w:rsid w:val="00FD4A9C"/>
    <w:rsid w:val="00FD57AD"/>
    <w:rsid w:val="00FD607B"/>
    <w:rsid w:val="00FD7154"/>
    <w:rsid w:val="00FD7628"/>
    <w:rsid w:val="00FE02AA"/>
    <w:rsid w:val="00FE0573"/>
    <w:rsid w:val="00FE0B62"/>
    <w:rsid w:val="00FE2029"/>
    <w:rsid w:val="00FE3178"/>
    <w:rsid w:val="00FE3F51"/>
    <w:rsid w:val="00FE5E92"/>
    <w:rsid w:val="00FE6203"/>
    <w:rsid w:val="00FE659E"/>
    <w:rsid w:val="00FE78CE"/>
    <w:rsid w:val="00FF2AA6"/>
    <w:rsid w:val="00FF2E22"/>
    <w:rsid w:val="00FF574C"/>
    <w:rsid w:val="00FF57C8"/>
    <w:rsid w:val="00FF6408"/>
    <w:rsid w:val="00FF6A9F"/>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DC"/>
    <w:pPr>
      <w:spacing w:after="200" w:line="276" w:lineRule="auto"/>
      <w:jc w:val="both"/>
    </w:pPr>
    <w:rPr>
      <w:rFonts w:ascii="Times New Roman" w:hAnsi="Times New Roman" w:cs="Times New Roman"/>
      <w:color w:val="000000"/>
      <w:lang w:val="ca-ES" w:eastAsia="ca-ES"/>
    </w:rPr>
  </w:style>
  <w:style w:type="paragraph" w:styleId="Ttulo1">
    <w:name w:val="heading 1"/>
    <w:basedOn w:val="Normal"/>
    <w:next w:val="Normal"/>
    <w:link w:val="Ttulo1Car"/>
    <w:uiPriority w:val="99"/>
    <w:qFormat/>
    <w:locked/>
    <w:rsid w:val="004E0A77"/>
    <w:pPr>
      <w:jc w:val="left"/>
      <w:outlineLvl w:val="0"/>
    </w:pPr>
    <w:rPr>
      <w:b/>
      <w:color w:val="FF0000"/>
      <w:sz w:val="28"/>
      <w:szCs w:val="28"/>
    </w:rPr>
  </w:style>
  <w:style w:type="paragraph" w:styleId="Ttulo2">
    <w:name w:val="heading 2"/>
    <w:basedOn w:val="Normal"/>
    <w:next w:val="Normal"/>
    <w:link w:val="Ttulo2Car"/>
    <w:uiPriority w:val="99"/>
    <w:qFormat/>
    <w:rsid w:val="005650D9"/>
    <w:pPr>
      <w:outlineLvl w:val="1"/>
    </w:pPr>
    <w:rPr>
      <w:b/>
      <w:color w:val="FF0000"/>
    </w:rPr>
  </w:style>
  <w:style w:type="paragraph" w:styleId="Ttulo3">
    <w:name w:val="heading 3"/>
    <w:basedOn w:val="Normal"/>
    <w:link w:val="Ttulo3Car"/>
    <w:uiPriority w:val="99"/>
    <w:qFormat/>
    <w:rsid w:val="00640818"/>
    <w:pPr>
      <w:spacing w:before="100" w:beforeAutospacing="1" w:after="100" w:afterAutospacing="1" w:line="240" w:lineRule="auto"/>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E0A77"/>
    <w:rPr>
      <w:rFonts w:ascii="Times New Roman" w:hAnsi="Times New Roman" w:cs="Times New Roman"/>
      <w:b/>
      <w:color w:val="FF0000"/>
      <w:sz w:val="28"/>
      <w:szCs w:val="28"/>
      <w:lang w:val="ca-ES" w:eastAsia="ca-ES"/>
    </w:rPr>
  </w:style>
  <w:style w:type="character" w:customStyle="1" w:styleId="Ttulo2Car">
    <w:name w:val="Título 2 Car"/>
    <w:basedOn w:val="Fuentedeprrafopredeter"/>
    <w:link w:val="Ttulo2"/>
    <w:uiPriority w:val="99"/>
    <w:locked/>
    <w:rsid w:val="005650D9"/>
    <w:rPr>
      <w:rFonts w:ascii="Times New Roman" w:hAnsi="Times New Roman" w:cs="Times New Roman"/>
      <w:b/>
      <w:color w:val="FF0000"/>
      <w:lang w:val="ca-ES" w:eastAsia="ca-ES"/>
    </w:rPr>
  </w:style>
  <w:style w:type="character" w:customStyle="1" w:styleId="Ttulo3Car">
    <w:name w:val="Título 3 Car"/>
    <w:basedOn w:val="Fuentedeprrafopredeter"/>
    <w:link w:val="Ttulo3"/>
    <w:uiPriority w:val="99"/>
    <w:locked/>
    <w:rsid w:val="00640818"/>
    <w:rPr>
      <w:rFonts w:ascii="Times New Roman" w:hAnsi="Times New Roman" w:cs="Times New Roman"/>
      <w:b/>
      <w:bCs/>
      <w:sz w:val="27"/>
      <w:szCs w:val="27"/>
      <w:lang w:val="es-ES" w:eastAsia="es-ES"/>
    </w:rPr>
  </w:style>
  <w:style w:type="paragraph" w:styleId="Encabezado">
    <w:name w:val="header"/>
    <w:basedOn w:val="Normal"/>
    <w:link w:val="EncabezadoCar"/>
    <w:uiPriority w:val="99"/>
    <w:rsid w:val="003910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391069"/>
    <w:rPr>
      <w:rFonts w:cs="Times New Roman"/>
    </w:rPr>
  </w:style>
  <w:style w:type="paragraph" w:styleId="Piedepgina">
    <w:name w:val="footer"/>
    <w:basedOn w:val="Normal"/>
    <w:link w:val="PiedepginaCar"/>
    <w:uiPriority w:val="99"/>
    <w:semiHidden/>
    <w:rsid w:val="003910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391069"/>
    <w:rPr>
      <w:rFonts w:cs="Times New Roman"/>
    </w:rPr>
  </w:style>
  <w:style w:type="paragraph" w:styleId="Textonotapie">
    <w:name w:val="footnote text"/>
    <w:basedOn w:val="Normal"/>
    <w:link w:val="TextonotapieCar"/>
    <w:uiPriority w:val="99"/>
    <w:semiHidden/>
    <w:rsid w:val="003C7EF2"/>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C7EF2"/>
    <w:rPr>
      <w:rFonts w:cs="Times New Roman"/>
      <w:sz w:val="20"/>
      <w:szCs w:val="20"/>
    </w:rPr>
  </w:style>
  <w:style w:type="character" w:styleId="Refdenotaalpie">
    <w:name w:val="footnote reference"/>
    <w:basedOn w:val="Fuentedeprrafopredeter"/>
    <w:uiPriority w:val="99"/>
    <w:semiHidden/>
    <w:rsid w:val="003C7EF2"/>
    <w:rPr>
      <w:rFonts w:cs="Times New Roman"/>
      <w:vertAlign w:val="superscript"/>
    </w:rPr>
  </w:style>
  <w:style w:type="paragraph" w:styleId="Textodeglobo">
    <w:name w:val="Balloon Text"/>
    <w:basedOn w:val="Normal"/>
    <w:link w:val="TextodegloboCar"/>
    <w:uiPriority w:val="99"/>
    <w:semiHidden/>
    <w:rsid w:val="00AF76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F7698"/>
    <w:rPr>
      <w:rFonts w:ascii="Tahoma" w:hAnsi="Tahoma" w:cs="Tahoma"/>
      <w:sz w:val="16"/>
      <w:szCs w:val="16"/>
    </w:rPr>
  </w:style>
  <w:style w:type="paragraph" w:styleId="Textonotaalfinal">
    <w:name w:val="endnote text"/>
    <w:basedOn w:val="Normal"/>
    <w:link w:val="TextonotaalfinalCar"/>
    <w:uiPriority w:val="99"/>
    <w:semiHidden/>
    <w:rsid w:val="00AB30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locked/>
    <w:rsid w:val="00AB30AB"/>
    <w:rPr>
      <w:rFonts w:cs="Times New Roman"/>
      <w:sz w:val="20"/>
      <w:szCs w:val="20"/>
    </w:rPr>
  </w:style>
  <w:style w:type="character" w:styleId="Refdenotaalfinal">
    <w:name w:val="endnote reference"/>
    <w:basedOn w:val="Fuentedeprrafopredeter"/>
    <w:uiPriority w:val="99"/>
    <w:semiHidden/>
    <w:rsid w:val="00AB30AB"/>
    <w:rPr>
      <w:rFonts w:cs="Times New Roman"/>
      <w:vertAlign w:val="superscript"/>
    </w:rPr>
  </w:style>
  <w:style w:type="paragraph" w:styleId="NormalWeb">
    <w:name w:val="Normal (Web)"/>
    <w:basedOn w:val="Normal"/>
    <w:uiPriority w:val="99"/>
    <w:rsid w:val="00C2265F"/>
    <w:pPr>
      <w:spacing w:before="100" w:beforeAutospacing="1" w:after="100" w:afterAutospacing="1" w:line="240" w:lineRule="auto"/>
    </w:pPr>
    <w:rPr>
      <w:sz w:val="24"/>
      <w:szCs w:val="24"/>
      <w:lang w:val="es-ES" w:eastAsia="es-ES"/>
    </w:rPr>
  </w:style>
  <w:style w:type="character" w:customStyle="1" w:styleId="apple-converted-space">
    <w:name w:val="apple-converted-space"/>
    <w:basedOn w:val="Fuentedeprrafopredeter"/>
    <w:uiPriority w:val="99"/>
    <w:rsid w:val="00C2265F"/>
    <w:rPr>
      <w:rFonts w:cs="Times New Roman"/>
    </w:rPr>
  </w:style>
  <w:style w:type="character" w:styleId="Hipervnculo">
    <w:name w:val="Hyperlink"/>
    <w:basedOn w:val="Fuentedeprrafopredeter"/>
    <w:uiPriority w:val="99"/>
    <w:semiHidden/>
    <w:rsid w:val="00C2265F"/>
    <w:rPr>
      <w:rFonts w:cs="Times New Roman"/>
      <w:color w:val="0000FF"/>
      <w:u w:val="single"/>
    </w:rPr>
  </w:style>
  <w:style w:type="paragraph" w:styleId="HTMLconformatoprevio">
    <w:name w:val="HTML Preformatted"/>
    <w:basedOn w:val="Normal"/>
    <w:link w:val="HTMLconformatoprevioCar"/>
    <w:uiPriority w:val="99"/>
    <w:semiHidden/>
    <w:rsid w:val="00B5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locked/>
    <w:rsid w:val="00B56537"/>
    <w:rPr>
      <w:rFonts w:ascii="Courier New" w:hAnsi="Courier New" w:cs="Courier New"/>
      <w:sz w:val="20"/>
      <w:szCs w:val="20"/>
      <w:lang w:val="es-ES" w:eastAsia="es-ES"/>
    </w:rPr>
  </w:style>
  <w:style w:type="character" w:styleId="Textoennegrita">
    <w:name w:val="Strong"/>
    <w:basedOn w:val="Fuentedeprrafopredeter"/>
    <w:uiPriority w:val="99"/>
    <w:qFormat/>
    <w:rsid w:val="00A63F98"/>
    <w:rPr>
      <w:rFonts w:cs="Times New Roman"/>
      <w:b/>
      <w:bCs/>
    </w:rPr>
  </w:style>
  <w:style w:type="character" w:customStyle="1" w:styleId="ilad">
    <w:name w:val="il_ad"/>
    <w:basedOn w:val="Fuentedeprrafopredeter"/>
    <w:uiPriority w:val="99"/>
    <w:rsid w:val="0039544E"/>
    <w:rPr>
      <w:rFonts w:cs="Times New Roman"/>
    </w:rPr>
  </w:style>
  <w:style w:type="character" w:customStyle="1" w:styleId="mw-headline">
    <w:name w:val="mw-headline"/>
    <w:basedOn w:val="Fuentedeprrafopredeter"/>
    <w:uiPriority w:val="99"/>
    <w:rsid w:val="00582FEE"/>
    <w:rPr>
      <w:rFonts w:cs="Times New Roman"/>
    </w:rPr>
  </w:style>
  <w:style w:type="character" w:customStyle="1" w:styleId="mw-editsection">
    <w:name w:val="mw-editsection"/>
    <w:basedOn w:val="Fuentedeprrafopredeter"/>
    <w:uiPriority w:val="99"/>
    <w:rsid w:val="00582FEE"/>
    <w:rPr>
      <w:rFonts w:cs="Times New Roman"/>
    </w:rPr>
  </w:style>
  <w:style w:type="character" w:customStyle="1" w:styleId="mw-editsection-bracket">
    <w:name w:val="mw-editsection-bracket"/>
    <w:basedOn w:val="Fuentedeprrafopredeter"/>
    <w:uiPriority w:val="99"/>
    <w:rsid w:val="00582FEE"/>
    <w:rPr>
      <w:rFonts w:cs="Times New Roman"/>
    </w:rPr>
  </w:style>
  <w:style w:type="character" w:customStyle="1" w:styleId="mw-editsection-divider">
    <w:name w:val="mw-editsection-divider"/>
    <w:basedOn w:val="Fuentedeprrafopredeter"/>
    <w:uiPriority w:val="99"/>
    <w:rsid w:val="00582FEE"/>
    <w:rPr>
      <w:rFonts w:cs="Times New Roman"/>
    </w:rPr>
  </w:style>
  <w:style w:type="character" w:styleId="Refdecomentario">
    <w:name w:val="annotation reference"/>
    <w:basedOn w:val="Fuentedeprrafopredeter"/>
    <w:uiPriority w:val="99"/>
    <w:semiHidden/>
    <w:rsid w:val="00D80007"/>
    <w:rPr>
      <w:rFonts w:cs="Times New Roman"/>
      <w:sz w:val="16"/>
      <w:szCs w:val="16"/>
    </w:rPr>
  </w:style>
  <w:style w:type="paragraph" w:styleId="Textocomentario">
    <w:name w:val="annotation text"/>
    <w:basedOn w:val="Normal"/>
    <w:link w:val="TextocomentarioCar"/>
    <w:uiPriority w:val="99"/>
    <w:rsid w:val="00D80007"/>
    <w:pPr>
      <w:spacing w:line="240" w:lineRule="auto"/>
    </w:pPr>
    <w:rPr>
      <w:sz w:val="20"/>
      <w:szCs w:val="20"/>
    </w:rPr>
  </w:style>
  <w:style w:type="character" w:customStyle="1" w:styleId="TextocomentarioCar">
    <w:name w:val="Texto comentario Car"/>
    <w:basedOn w:val="Fuentedeprrafopredeter"/>
    <w:link w:val="Textocomentario"/>
    <w:uiPriority w:val="99"/>
    <w:locked/>
    <w:rsid w:val="00D80007"/>
    <w:rPr>
      <w:rFonts w:cs="Times New Roman"/>
      <w:sz w:val="20"/>
      <w:szCs w:val="20"/>
      <w:lang w:val="ca-ES" w:eastAsia="ca-ES"/>
    </w:rPr>
  </w:style>
  <w:style w:type="paragraph" w:styleId="Asuntodelcomentario">
    <w:name w:val="annotation subject"/>
    <w:basedOn w:val="Textocomentario"/>
    <w:next w:val="Textocomentario"/>
    <w:link w:val="AsuntodelcomentarioCar"/>
    <w:uiPriority w:val="99"/>
    <w:semiHidden/>
    <w:rsid w:val="00D80007"/>
    <w:rPr>
      <w:b/>
      <w:bCs/>
    </w:rPr>
  </w:style>
  <w:style w:type="character" w:customStyle="1" w:styleId="AsuntodelcomentarioCar">
    <w:name w:val="Asunto del comentario Car"/>
    <w:basedOn w:val="TextocomentarioCar"/>
    <w:link w:val="Asuntodelcomentario"/>
    <w:uiPriority w:val="99"/>
    <w:semiHidden/>
    <w:locked/>
    <w:rsid w:val="00D80007"/>
    <w:rPr>
      <w:rFonts w:cs="Times New Roman"/>
      <w:b/>
      <w:bCs/>
      <w:sz w:val="20"/>
      <w:szCs w:val="20"/>
      <w:lang w:val="ca-ES" w:eastAsia="ca-ES"/>
    </w:rPr>
  </w:style>
  <w:style w:type="paragraph" w:styleId="Revisin">
    <w:name w:val="Revision"/>
    <w:hidden/>
    <w:uiPriority w:val="99"/>
    <w:semiHidden/>
    <w:rsid w:val="003348B5"/>
    <w:rPr>
      <w:rFonts w:ascii="Times New Roman" w:hAnsi="Times New Roman" w:cs="Times New Roman"/>
      <w:color w:val="000000"/>
      <w:lang w:val="ca-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0248429">
      <w:marLeft w:val="0"/>
      <w:marRight w:val="0"/>
      <w:marTop w:val="0"/>
      <w:marBottom w:val="0"/>
      <w:divBdr>
        <w:top w:val="none" w:sz="0" w:space="0" w:color="auto"/>
        <w:left w:val="none" w:sz="0" w:space="0" w:color="auto"/>
        <w:bottom w:val="none" w:sz="0" w:space="0" w:color="auto"/>
        <w:right w:val="none" w:sz="0" w:space="0" w:color="auto"/>
      </w:divBdr>
      <w:divsChild>
        <w:div w:id="1150248431">
          <w:marLeft w:val="480"/>
          <w:marRight w:val="120"/>
          <w:marTop w:val="120"/>
          <w:marBottom w:val="120"/>
          <w:divBdr>
            <w:top w:val="none" w:sz="0" w:space="0" w:color="auto"/>
            <w:left w:val="none" w:sz="0" w:space="0" w:color="auto"/>
            <w:bottom w:val="none" w:sz="0" w:space="0" w:color="auto"/>
            <w:right w:val="none" w:sz="0" w:space="0" w:color="auto"/>
          </w:divBdr>
        </w:div>
      </w:divsChild>
    </w:div>
    <w:div w:id="1150248430">
      <w:marLeft w:val="0"/>
      <w:marRight w:val="0"/>
      <w:marTop w:val="0"/>
      <w:marBottom w:val="0"/>
      <w:divBdr>
        <w:top w:val="none" w:sz="0" w:space="0" w:color="auto"/>
        <w:left w:val="none" w:sz="0" w:space="0" w:color="auto"/>
        <w:bottom w:val="none" w:sz="0" w:space="0" w:color="auto"/>
        <w:right w:val="none" w:sz="0" w:space="0" w:color="auto"/>
      </w:divBdr>
    </w:div>
    <w:div w:id="1150248435">
      <w:marLeft w:val="0"/>
      <w:marRight w:val="0"/>
      <w:marTop w:val="0"/>
      <w:marBottom w:val="0"/>
      <w:divBdr>
        <w:top w:val="none" w:sz="0" w:space="0" w:color="auto"/>
        <w:left w:val="none" w:sz="0" w:space="0" w:color="auto"/>
        <w:bottom w:val="none" w:sz="0" w:space="0" w:color="auto"/>
        <w:right w:val="none" w:sz="0" w:space="0" w:color="auto"/>
      </w:divBdr>
    </w:div>
    <w:div w:id="1150248436">
      <w:marLeft w:val="0"/>
      <w:marRight w:val="0"/>
      <w:marTop w:val="0"/>
      <w:marBottom w:val="0"/>
      <w:divBdr>
        <w:top w:val="none" w:sz="0" w:space="0" w:color="auto"/>
        <w:left w:val="none" w:sz="0" w:space="0" w:color="auto"/>
        <w:bottom w:val="none" w:sz="0" w:space="0" w:color="auto"/>
        <w:right w:val="none" w:sz="0" w:space="0" w:color="auto"/>
      </w:divBdr>
    </w:div>
    <w:div w:id="1150248438">
      <w:marLeft w:val="0"/>
      <w:marRight w:val="0"/>
      <w:marTop w:val="0"/>
      <w:marBottom w:val="0"/>
      <w:divBdr>
        <w:top w:val="none" w:sz="0" w:space="0" w:color="auto"/>
        <w:left w:val="none" w:sz="0" w:space="0" w:color="auto"/>
        <w:bottom w:val="none" w:sz="0" w:space="0" w:color="auto"/>
        <w:right w:val="none" w:sz="0" w:space="0" w:color="auto"/>
      </w:divBdr>
    </w:div>
    <w:div w:id="1150248439">
      <w:marLeft w:val="0"/>
      <w:marRight w:val="0"/>
      <w:marTop w:val="0"/>
      <w:marBottom w:val="0"/>
      <w:divBdr>
        <w:top w:val="none" w:sz="0" w:space="0" w:color="auto"/>
        <w:left w:val="none" w:sz="0" w:space="0" w:color="auto"/>
        <w:bottom w:val="none" w:sz="0" w:space="0" w:color="auto"/>
        <w:right w:val="none" w:sz="0" w:space="0" w:color="auto"/>
      </w:divBdr>
      <w:divsChild>
        <w:div w:id="1150248451">
          <w:marLeft w:val="0"/>
          <w:marRight w:val="0"/>
          <w:marTop w:val="0"/>
          <w:marBottom w:val="0"/>
          <w:divBdr>
            <w:top w:val="none" w:sz="0" w:space="0" w:color="auto"/>
            <w:left w:val="none" w:sz="0" w:space="0" w:color="auto"/>
            <w:bottom w:val="none" w:sz="0" w:space="0" w:color="auto"/>
            <w:right w:val="none" w:sz="0" w:space="0" w:color="auto"/>
          </w:divBdr>
          <w:divsChild>
            <w:div w:id="1150248433">
              <w:marLeft w:val="0"/>
              <w:marRight w:val="0"/>
              <w:marTop w:val="300"/>
              <w:marBottom w:val="300"/>
              <w:divBdr>
                <w:top w:val="none" w:sz="0" w:space="0" w:color="auto"/>
                <w:left w:val="none" w:sz="0" w:space="0" w:color="auto"/>
                <w:bottom w:val="none" w:sz="0" w:space="0" w:color="auto"/>
                <w:right w:val="none" w:sz="0" w:space="0" w:color="auto"/>
              </w:divBdr>
              <w:divsChild>
                <w:div w:id="1150248432">
                  <w:marLeft w:val="0"/>
                  <w:marRight w:val="0"/>
                  <w:marTop w:val="0"/>
                  <w:marBottom w:val="0"/>
                  <w:divBdr>
                    <w:top w:val="none" w:sz="0" w:space="0" w:color="auto"/>
                    <w:left w:val="none" w:sz="0" w:space="0" w:color="auto"/>
                    <w:bottom w:val="none" w:sz="0" w:space="0" w:color="auto"/>
                    <w:right w:val="none" w:sz="0" w:space="0" w:color="auto"/>
                  </w:divBdr>
                  <w:divsChild>
                    <w:div w:id="1150248434">
                      <w:marLeft w:val="0"/>
                      <w:marRight w:val="0"/>
                      <w:marTop w:val="0"/>
                      <w:marBottom w:val="0"/>
                      <w:divBdr>
                        <w:top w:val="none" w:sz="0" w:space="0" w:color="auto"/>
                        <w:left w:val="none" w:sz="0" w:space="0" w:color="auto"/>
                        <w:bottom w:val="none" w:sz="0" w:space="0" w:color="auto"/>
                        <w:right w:val="none" w:sz="0" w:space="0" w:color="auto"/>
                      </w:divBdr>
                      <w:divsChild>
                        <w:div w:id="1150248437">
                          <w:marLeft w:val="0"/>
                          <w:marRight w:val="0"/>
                          <w:marTop w:val="0"/>
                          <w:marBottom w:val="0"/>
                          <w:divBdr>
                            <w:top w:val="none" w:sz="0" w:space="0" w:color="auto"/>
                            <w:left w:val="none" w:sz="0" w:space="0" w:color="auto"/>
                            <w:bottom w:val="none" w:sz="0" w:space="0" w:color="auto"/>
                            <w:right w:val="none" w:sz="0" w:space="0" w:color="auto"/>
                          </w:divBdr>
                          <w:divsChild>
                            <w:div w:id="11502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48441">
      <w:marLeft w:val="0"/>
      <w:marRight w:val="0"/>
      <w:marTop w:val="0"/>
      <w:marBottom w:val="0"/>
      <w:divBdr>
        <w:top w:val="none" w:sz="0" w:space="0" w:color="auto"/>
        <w:left w:val="none" w:sz="0" w:space="0" w:color="auto"/>
        <w:bottom w:val="none" w:sz="0" w:space="0" w:color="auto"/>
        <w:right w:val="none" w:sz="0" w:space="0" w:color="auto"/>
      </w:divBdr>
    </w:div>
    <w:div w:id="1150248442">
      <w:marLeft w:val="0"/>
      <w:marRight w:val="0"/>
      <w:marTop w:val="0"/>
      <w:marBottom w:val="0"/>
      <w:divBdr>
        <w:top w:val="none" w:sz="0" w:space="0" w:color="auto"/>
        <w:left w:val="none" w:sz="0" w:space="0" w:color="auto"/>
        <w:bottom w:val="none" w:sz="0" w:space="0" w:color="auto"/>
        <w:right w:val="none" w:sz="0" w:space="0" w:color="auto"/>
      </w:divBdr>
    </w:div>
    <w:div w:id="1150248443">
      <w:marLeft w:val="0"/>
      <w:marRight w:val="0"/>
      <w:marTop w:val="0"/>
      <w:marBottom w:val="0"/>
      <w:divBdr>
        <w:top w:val="none" w:sz="0" w:space="0" w:color="auto"/>
        <w:left w:val="none" w:sz="0" w:space="0" w:color="auto"/>
        <w:bottom w:val="none" w:sz="0" w:space="0" w:color="auto"/>
        <w:right w:val="none" w:sz="0" w:space="0" w:color="auto"/>
      </w:divBdr>
    </w:div>
    <w:div w:id="1150248444">
      <w:marLeft w:val="0"/>
      <w:marRight w:val="0"/>
      <w:marTop w:val="0"/>
      <w:marBottom w:val="0"/>
      <w:divBdr>
        <w:top w:val="none" w:sz="0" w:space="0" w:color="auto"/>
        <w:left w:val="none" w:sz="0" w:space="0" w:color="auto"/>
        <w:bottom w:val="none" w:sz="0" w:space="0" w:color="auto"/>
        <w:right w:val="none" w:sz="0" w:space="0" w:color="auto"/>
      </w:divBdr>
    </w:div>
    <w:div w:id="1150248445">
      <w:marLeft w:val="0"/>
      <w:marRight w:val="0"/>
      <w:marTop w:val="0"/>
      <w:marBottom w:val="0"/>
      <w:divBdr>
        <w:top w:val="none" w:sz="0" w:space="0" w:color="auto"/>
        <w:left w:val="none" w:sz="0" w:space="0" w:color="auto"/>
        <w:bottom w:val="none" w:sz="0" w:space="0" w:color="auto"/>
        <w:right w:val="none" w:sz="0" w:space="0" w:color="auto"/>
      </w:divBdr>
    </w:div>
    <w:div w:id="1150248446">
      <w:marLeft w:val="0"/>
      <w:marRight w:val="0"/>
      <w:marTop w:val="0"/>
      <w:marBottom w:val="0"/>
      <w:divBdr>
        <w:top w:val="none" w:sz="0" w:space="0" w:color="auto"/>
        <w:left w:val="none" w:sz="0" w:space="0" w:color="auto"/>
        <w:bottom w:val="none" w:sz="0" w:space="0" w:color="auto"/>
        <w:right w:val="none" w:sz="0" w:space="0" w:color="auto"/>
      </w:divBdr>
    </w:div>
    <w:div w:id="1150248447">
      <w:marLeft w:val="0"/>
      <w:marRight w:val="0"/>
      <w:marTop w:val="0"/>
      <w:marBottom w:val="0"/>
      <w:divBdr>
        <w:top w:val="none" w:sz="0" w:space="0" w:color="auto"/>
        <w:left w:val="none" w:sz="0" w:space="0" w:color="auto"/>
        <w:bottom w:val="none" w:sz="0" w:space="0" w:color="auto"/>
        <w:right w:val="none" w:sz="0" w:space="0" w:color="auto"/>
      </w:divBdr>
    </w:div>
    <w:div w:id="1150248448">
      <w:marLeft w:val="0"/>
      <w:marRight w:val="0"/>
      <w:marTop w:val="0"/>
      <w:marBottom w:val="0"/>
      <w:divBdr>
        <w:top w:val="none" w:sz="0" w:space="0" w:color="auto"/>
        <w:left w:val="none" w:sz="0" w:space="0" w:color="auto"/>
        <w:bottom w:val="none" w:sz="0" w:space="0" w:color="auto"/>
        <w:right w:val="none" w:sz="0" w:space="0" w:color="auto"/>
      </w:divBdr>
    </w:div>
    <w:div w:id="1150248449">
      <w:marLeft w:val="0"/>
      <w:marRight w:val="0"/>
      <w:marTop w:val="0"/>
      <w:marBottom w:val="0"/>
      <w:divBdr>
        <w:top w:val="none" w:sz="0" w:space="0" w:color="auto"/>
        <w:left w:val="none" w:sz="0" w:space="0" w:color="auto"/>
        <w:bottom w:val="none" w:sz="0" w:space="0" w:color="auto"/>
        <w:right w:val="none" w:sz="0" w:space="0" w:color="auto"/>
      </w:divBdr>
    </w:div>
    <w:div w:id="1150248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D0BE-356B-4FDC-AAC0-3D306C67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3</Pages>
  <Words>1453</Words>
  <Characters>8288</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 en la pintura un dels camps on es reafirma el valor cultural de Catalunya, període que conserva la seva grandesa en les tradicions artístiques renovades sense parar pel temperament creador dels deus artífexs</vt:lpstr>
      <vt:lpstr>Es en la pintura un dels camps on es reafirma el valor cultural de Catalunya, període que conserva la seva grandesa en les tradicions artístiques renovades sense parar pel temperament creador dels deus artífexs</vt:lpstr>
    </vt:vector>
  </TitlesOfParts>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en la pintura un dels camps on es reafirma el valor cultural de Catalunya, període que conserva la seva grandesa en les tradicions artístiques renovades sense parar pel temperament creador dels deus artífexs</dc:title>
  <dc:creator>Isa</dc:creator>
  <cp:lastModifiedBy>Renat Munt </cp:lastModifiedBy>
  <cp:revision>9</cp:revision>
  <cp:lastPrinted>2014-03-09T17:22:00Z</cp:lastPrinted>
  <dcterms:created xsi:type="dcterms:W3CDTF">2014-03-24T20:28:00Z</dcterms:created>
  <dcterms:modified xsi:type="dcterms:W3CDTF">2016-06-13T06:53:00Z</dcterms:modified>
</cp:coreProperties>
</file>