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03" w:rsidRPr="00352443" w:rsidRDefault="0047606A" w:rsidP="00143459">
      <w:pPr>
        <w:jc w:val="center"/>
        <w:rPr>
          <w:rFonts w:ascii="Arial" w:hAnsi="Arial" w:cs="Arial"/>
          <w:b/>
        </w:rPr>
      </w:pPr>
      <w:r w:rsidRPr="00352443">
        <w:rPr>
          <w:rFonts w:ascii="Arial" w:hAnsi="Arial" w:cs="Arial"/>
          <w:b/>
        </w:rPr>
        <w:t>Le legs d’u</w:t>
      </w:r>
      <w:r w:rsidR="00143459" w:rsidRPr="00352443">
        <w:rPr>
          <w:rFonts w:ascii="Arial" w:hAnsi="Arial" w:cs="Arial"/>
          <w:b/>
        </w:rPr>
        <w:t>n</w:t>
      </w:r>
      <w:r w:rsidR="00EB77AC" w:rsidRPr="00352443">
        <w:rPr>
          <w:rFonts w:ascii="Arial" w:hAnsi="Arial" w:cs="Arial"/>
          <w:b/>
        </w:rPr>
        <w:t xml:space="preserve"> ami</w:t>
      </w:r>
      <w:r w:rsidR="00143459" w:rsidRPr="00352443">
        <w:rPr>
          <w:rFonts w:ascii="Arial" w:hAnsi="Arial" w:cs="Arial"/>
          <w:b/>
        </w:rPr>
        <w:t xml:space="preserve"> érudit </w:t>
      </w:r>
    </w:p>
    <w:p w:rsidR="00D80450" w:rsidRPr="0067164F" w:rsidRDefault="00143459" w:rsidP="00143459">
      <w:pPr>
        <w:ind w:firstLine="708"/>
        <w:rPr>
          <w:rFonts w:ascii="Arial" w:hAnsi="Arial" w:cs="Arial"/>
        </w:rPr>
      </w:pPr>
      <w:r w:rsidRPr="0067164F">
        <w:rPr>
          <w:rFonts w:ascii="Arial" w:hAnsi="Arial" w:cs="Arial"/>
        </w:rPr>
        <w:t xml:space="preserve">Paul </w:t>
      </w:r>
      <w:proofErr w:type="spellStart"/>
      <w:r w:rsidR="0047606A" w:rsidRPr="0067164F">
        <w:rPr>
          <w:rFonts w:ascii="Arial" w:hAnsi="Arial" w:cs="Arial"/>
        </w:rPr>
        <w:t>Burgan</w:t>
      </w:r>
      <w:proofErr w:type="spellEnd"/>
      <w:r w:rsidR="0047606A" w:rsidRPr="0067164F">
        <w:rPr>
          <w:rFonts w:ascii="Arial" w:hAnsi="Arial" w:cs="Arial"/>
        </w:rPr>
        <w:t xml:space="preserve">  </w:t>
      </w:r>
      <w:r w:rsidRPr="0067164F">
        <w:rPr>
          <w:rFonts w:ascii="Arial" w:hAnsi="Arial" w:cs="Arial"/>
        </w:rPr>
        <w:t>nous a quittés, mais nous a laissé tout son savoir qu’il a su partager</w:t>
      </w:r>
      <w:r w:rsidR="0047606A" w:rsidRPr="0067164F">
        <w:rPr>
          <w:rFonts w:ascii="Arial" w:hAnsi="Arial" w:cs="Arial"/>
        </w:rPr>
        <w:t xml:space="preserve"> au cours de multiples communica</w:t>
      </w:r>
      <w:r w:rsidRPr="0067164F">
        <w:rPr>
          <w:rFonts w:ascii="Arial" w:hAnsi="Arial" w:cs="Arial"/>
        </w:rPr>
        <w:t>tions orales et écrites, surtout dans ses deux domaines de prédilection : l’occitan et les archives. Professeur de lettres au collège de Caussade, il</w:t>
      </w:r>
      <w:r w:rsidR="0047606A" w:rsidRPr="0067164F">
        <w:rPr>
          <w:rFonts w:ascii="Arial" w:hAnsi="Arial" w:cs="Arial"/>
        </w:rPr>
        <w:t xml:space="preserve"> avait été recruté</w:t>
      </w:r>
      <w:r w:rsidRPr="0067164F">
        <w:rPr>
          <w:rFonts w:ascii="Arial" w:hAnsi="Arial" w:cs="Arial"/>
        </w:rPr>
        <w:t xml:space="preserve"> par l’inspecteur d’académie qui en avait fait son conseiller culturel durant </w:t>
      </w:r>
      <w:r w:rsidR="0071025B" w:rsidRPr="0067164F">
        <w:rPr>
          <w:rFonts w:ascii="Arial" w:hAnsi="Arial" w:cs="Arial"/>
        </w:rPr>
        <w:t>une dizaine</w:t>
      </w:r>
      <w:r w:rsidRPr="0067164F">
        <w:rPr>
          <w:rFonts w:ascii="Arial" w:hAnsi="Arial" w:cs="Arial"/>
        </w:rPr>
        <w:t xml:space="preserve"> </w:t>
      </w:r>
      <w:r w:rsidR="0071025B" w:rsidRPr="0067164F">
        <w:rPr>
          <w:rFonts w:ascii="Arial" w:hAnsi="Arial" w:cs="Arial"/>
        </w:rPr>
        <w:t>d’</w:t>
      </w:r>
      <w:r w:rsidRPr="0067164F">
        <w:rPr>
          <w:rFonts w:ascii="Arial" w:hAnsi="Arial" w:cs="Arial"/>
        </w:rPr>
        <w:t xml:space="preserve">années, avant que la retraite bienvenue lui permette de se livrer entièrement à ses passions. Déjà, </w:t>
      </w:r>
      <w:r w:rsidR="0071025B" w:rsidRPr="0067164F">
        <w:rPr>
          <w:rFonts w:ascii="Arial" w:hAnsi="Arial" w:cs="Arial"/>
        </w:rPr>
        <w:t xml:space="preserve">par </w:t>
      </w:r>
      <w:r w:rsidRPr="0067164F">
        <w:rPr>
          <w:rFonts w:ascii="Arial" w:hAnsi="Arial" w:cs="Arial"/>
        </w:rPr>
        <w:t>sa voix</w:t>
      </w:r>
      <w:r w:rsidR="0071025B" w:rsidRPr="0067164F">
        <w:rPr>
          <w:rFonts w:ascii="Arial" w:hAnsi="Arial" w:cs="Arial"/>
        </w:rPr>
        <w:t>, il participait</w:t>
      </w:r>
      <w:r w:rsidRPr="0067164F">
        <w:rPr>
          <w:rFonts w:ascii="Arial" w:hAnsi="Arial" w:cs="Arial"/>
        </w:rPr>
        <w:t xml:space="preserve"> au Chœur du Conservatoire </w:t>
      </w:r>
      <w:r w:rsidR="0071025B" w:rsidRPr="0067164F">
        <w:rPr>
          <w:rFonts w:ascii="Arial" w:hAnsi="Arial" w:cs="Arial"/>
        </w:rPr>
        <w:t>qui se produisait, parfois bien</w:t>
      </w:r>
      <w:r w:rsidRPr="0067164F">
        <w:rPr>
          <w:rFonts w:ascii="Arial" w:hAnsi="Arial" w:cs="Arial"/>
        </w:rPr>
        <w:t xml:space="preserve"> au-delà du département.</w:t>
      </w:r>
    </w:p>
    <w:p w:rsidR="0047606A" w:rsidRPr="0067164F" w:rsidRDefault="00EB77AC">
      <w:pPr>
        <w:rPr>
          <w:rFonts w:ascii="Arial" w:hAnsi="Arial" w:cs="Arial"/>
        </w:rPr>
      </w:pPr>
      <w:r w:rsidRPr="0067164F">
        <w:rPr>
          <w:rFonts w:ascii="Arial" w:hAnsi="Arial" w:cs="Arial"/>
        </w:rPr>
        <w:tab/>
        <w:t>Natif des Hautes-Pyrénées, sa langue maternelle étant le gascon, il a</w:t>
      </w:r>
      <w:r w:rsidR="0047606A" w:rsidRPr="0067164F">
        <w:rPr>
          <w:rFonts w:ascii="Arial" w:hAnsi="Arial" w:cs="Arial"/>
        </w:rPr>
        <w:t>vait</w:t>
      </w:r>
      <w:r w:rsidRPr="0067164F">
        <w:rPr>
          <w:rFonts w:ascii="Arial" w:hAnsi="Arial" w:cs="Arial"/>
        </w:rPr>
        <w:t xml:space="preserve"> très vite su s’adapter au dialecte languedocien jusqu’à le posséder pleinement, autant par une diction parfaite que par une écriture superbement maîtrisée dont a bénéficié la section Antonin-</w:t>
      </w:r>
      <w:proofErr w:type="spellStart"/>
      <w:r w:rsidRPr="0067164F">
        <w:rPr>
          <w:rFonts w:ascii="Arial" w:hAnsi="Arial" w:cs="Arial"/>
        </w:rPr>
        <w:t>Perbosc</w:t>
      </w:r>
      <w:proofErr w:type="spellEnd"/>
      <w:r w:rsidRPr="0067164F">
        <w:rPr>
          <w:rFonts w:ascii="Arial" w:hAnsi="Arial" w:cs="Arial"/>
        </w:rPr>
        <w:t xml:space="preserve"> de l’Institut d’Etudes Occitanes lors de sa présidence</w:t>
      </w:r>
      <w:r w:rsidR="006562CC" w:rsidRPr="0067164F">
        <w:rPr>
          <w:rFonts w:ascii="Arial" w:hAnsi="Arial" w:cs="Arial"/>
        </w:rPr>
        <w:t>,</w:t>
      </w:r>
      <w:r w:rsidRPr="0067164F">
        <w:rPr>
          <w:rFonts w:ascii="Arial" w:hAnsi="Arial" w:cs="Arial"/>
        </w:rPr>
        <w:t xml:space="preserve"> pendant près de dix ans.</w:t>
      </w:r>
      <w:r w:rsidR="00803D5D" w:rsidRPr="0067164F">
        <w:rPr>
          <w:rFonts w:ascii="Arial" w:hAnsi="Arial" w:cs="Arial"/>
        </w:rPr>
        <w:t xml:space="preserve"> Que de promenades toponymiques</w:t>
      </w:r>
      <w:r w:rsidR="006562CC" w:rsidRPr="0067164F">
        <w:rPr>
          <w:rFonts w:ascii="Arial" w:hAnsi="Arial" w:cs="Arial"/>
        </w:rPr>
        <w:t xml:space="preserve"> bien vivantes </w:t>
      </w:r>
      <w:r w:rsidR="00803D5D" w:rsidRPr="0067164F">
        <w:rPr>
          <w:rFonts w:ascii="Arial" w:hAnsi="Arial" w:cs="Arial"/>
        </w:rPr>
        <w:t xml:space="preserve">conduites sur le terrain, allant jusqu’à rassembler une centaine de personnes au pays de </w:t>
      </w:r>
      <w:proofErr w:type="spellStart"/>
      <w:r w:rsidR="00803D5D" w:rsidRPr="0067164F">
        <w:rPr>
          <w:rFonts w:ascii="Arial" w:hAnsi="Arial" w:cs="Arial"/>
        </w:rPr>
        <w:t>Perbosc</w:t>
      </w:r>
      <w:proofErr w:type="spellEnd"/>
      <w:r w:rsidR="00803D5D" w:rsidRPr="0067164F">
        <w:rPr>
          <w:rFonts w:ascii="Arial" w:hAnsi="Arial" w:cs="Arial"/>
        </w:rPr>
        <w:t> !</w:t>
      </w:r>
      <w:r w:rsidR="0047606A" w:rsidRPr="0067164F">
        <w:rPr>
          <w:rFonts w:ascii="Arial" w:hAnsi="Arial" w:cs="Arial"/>
        </w:rPr>
        <w:t xml:space="preserve"> C’est à </w:t>
      </w:r>
      <w:proofErr w:type="spellStart"/>
      <w:r w:rsidR="0047606A" w:rsidRPr="0067164F">
        <w:rPr>
          <w:rFonts w:ascii="Arial" w:hAnsi="Arial" w:cs="Arial"/>
        </w:rPr>
        <w:t>Labarthe</w:t>
      </w:r>
      <w:proofErr w:type="spellEnd"/>
      <w:r w:rsidR="0047606A" w:rsidRPr="0067164F">
        <w:rPr>
          <w:rFonts w:ascii="Arial" w:hAnsi="Arial" w:cs="Arial"/>
        </w:rPr>
        <w:t xml:space="preserve"> qu’il a recueilli et mis en graphie normalisée les pièces de théâtre du regretté Jean-Claude </w:t>
      </w:r>
      <w:proofErr w:type="spellStart"/>
      <w:r w:rsidR="0047606A" w:rsidRPr="0067164F">
        <w:rPr>
          <w:rFonts w:ascii="Arial" w:hAnsi="Arial" w:cs="Arial"/>
        </w:rPr>
        <w:t>Hébrard</w:t>
      </w:r>
      <w:proofErr w:type="spellEnd"/>
      <w:r w:rsidR="0047606A" w:rsidRPr="0067164F">
        <w:rPr>
          <w:rFonts w:ascii="Arial" w:hAnsi="Arial" w:cs="Arial"/>
        </w:rPr>
        <w:t>, p</w:t>
      </w:r>
      <w:r w:rsidR="006562CC" w:rsidRPr="0067164F">
        <w:rPr>
          <w:rFonts w:ascii="Arial" w:hAnsi="Arial" w:cs="Arial"/>
        </w:rPr>
        <w:t>ublié</w:t>
      </w:r>
      <w:r w:rsidR="0047606A" w:rsidRPr="0067164F">
        <w:rPr>
          <w:rFonts w:ascii="Arial" w:hAnsi="Arial" w:cs="Arial"/>
        </w:rPr>
        <w:t>es récemment.</w:t>
      </w:r>
    </w:p>
    <w:p w:rsidR="00803D5D" w:rsidRPr="0067164F" w:rsidRDefault="00803D5D">
      <w:pPr>
        <w:rPr>
          <w:rFonts w:ascii="Arial" w:hAnsi="Arial" w:cs="Arial"/>
        </w:rPr>
      </w:pPr>
      <w:r w:rsidRPr="0067164F">
        <w:rPr>
          <w:rFonts w:ascii="Arial" w:hAnsi="Arial" w:cs="Arial"/>
        </w:rPr>
        <w:tab/>
        <w:t xml:space="preserve">Mais c’est surtout </w:t>
      </w:r>
      <w:r w:rsidR="0047606A" w:rsidRPr="0067164F">
        <w:rPr>
          <w:rFonts w:ascii="Arial" w:hAnsi="Arial" w:cs="Arial"/>
        </w:rPr>
        <w:t>aux</w:t>
      </w:r>
      <w:r w:rsidRPr="0067164F">
        <w:rPr>
          <w:rFonts w:ascii="Arial" w:hAnsi="Arial" w:cs="Arial"/>
        </w:rPr>
        <w:t xml:space="preserve"> Archives départementales </w:t>
      </w:r>
      <w:r w:rsidR="0067164F" w:rsidRPr="0067164F">
        <w:rPr>
          <w:rFonts w:ascii="Arial" w:hAnsi="Arial" w:cs="Arial"/>
        </w:rPr>
        <w:t xml:space="preserve">(dont Paul a présidé l’Amicale) </w:t>
      </w:r>
      <w:r w:rsidR="0047606A" w:rsidRPr="0067164F">
        <w:rPr>
          <w:rFonts w:ascii="Arial" w:hAnsi="Arial" w:cs="Arial"/>
        </w:rPr>
        <w:t>qu’il se rendait assidûment, compulsant nombre de terriers,</w:t>
      </w:r>
      <w:r w:rsidRPr="0067164F">
        <w:rPr>
          <w:rFonts w:ascii="Arial" w:hAnsi="Arial" w:cs="Arial"/>
        </w:rPr>
        <w:t xml:space="preserve"> </w:t>
      </w:r>
      <w:proofErr w:type="spellStart"/>
      <w:r w:rsidRPr="0067164F">
        <w:rPr>
          <w:rFonts w:ascii="Arial" w:hAnsi="Arial" w:cs="Arial"/>
        </w:rPr>
        <w:t>compoix</w:t>
      </w:r>
      <w:proofErr w:type="spellEnd"/>
      <w:r w:rsidRPr="0067164F">
        <w:rPr>
          <w:rFonts w:ascii="Arial" w:hAnsi="Arial" w:cs="Arial"/>
        </w:rPr>
        <w:t>, cadastres</w:t>
      </w:r>
      <w:r w:rsidR="0047606A" w:rsidRPr="0067164F">
        <w:rPr>
          <w:rFonts w:ascii="Arial" w:hAnsi="Arial" w:cs="Arial"/>
        </w:rPr>
        <w:t>, registres… certains en occitan ancien, d’autres en vieux français, qui ont été dépouillés</w:t>
      </w:r>
      <w:r w:rsidRPr="0067164F">
        <w:rPr>
          <w:rFonts w:ascii="Arial" w:hAnsi="Arial" w:cs="Arial"/>
        </w:rPr>
        <w:t xml:space="preserve"> avec la complicité de l’ami </w:t>
      </w:r>
      <w:r w:rsidR="006562CC" w:rsidRPr="0067164F">
        <w:rPr>
          <w:rFonts w:ascii="Arial" w:hAnsi="Arial" w:cs="Arial"/>
        </w:rPr>
        <w:t>trop tôt disparu,</w:t>
      </w:r>
      <w:r w:rsidRPr="0067164F">
        <w:rPr>
          <w:rFonts w:ascii="Arial" w:hAnsi="Arial" w:cs="Arial"/>
        </w:rPr>
        <w:t xml:space="preserve"> André </w:t>
      </w:r>
      <w:proofErr w:type="spellStart"/>
      <w:r w:rsidRPr="0067164F">
        <w:rPr>
          <w:rFonts w:ascii="Arial" w:hAnsi="Arial" w:cs="Arial"/>
        </w:rPr>
        <w:t>Lafon</w:t>
      </w:r>
      <w:proofErr w:type="spellEnd"/>
      <w:r w:rsidRPr="0067164F">
        <w:rPr>
          <w:rFonts w:ascii="Arial" w:hAnsi="Arial" w:cs="Arial"/>
        </w:rPr>
        <w:t xml:space="preserve"> ! Le résultat est sidérant : </w:t>
      </w:r>
      <w:r w:rsidR="006562CC" w:rsidRPr="0067164F">
        <w:rPr>
          <w:rFonts w:ascii="Arial" w:hAnsi="Arial" w:cs="Arial"/>
        </w:rPr>
        <w:t xml:space="preserve">les deux monuments </w:t>
      </w:r>
      <w:r w:rsidR="00352443">
        <w:rPr>
          <w:rFonts w:ascii="Arial" w:hAnsi="Arial" w:cs="Arial"/>
        </w:rPr>
        <w:t>que constituent</w:t>
      </w:r>
      <w:r w:rsidR="006562CC" w:rsidRPr="0067164F">
        <w:rPr>
          <w:rFonts w:ascii="Arial" w:hAnsi="Arial" w:cs="Arial"/>
        </w:rPr>
        <w:t xml:space="preserve"> la toponymie du Tarn-et-Garonne et cel</w:t>
      </w:r>
      <w:r w:rsidR="00352443">
        <w:rPr>
          <w:rFonts w:ascii="Arial" w:hAnsi="Arial" w:cs="Arial"/>
        </w:rPr>
        <w:t>le</w:t>
      </w:r>
      <w:r w:rsidR="006562CC" w:rsidRPr="0067164F">
        <w:rPr>
          <w:rFonts w:ascii="Arial" w:hAnsi="Arial" w:cs="Arial"/>
        </w:rPr>
        <w:t xml:space="preserve"> </w:t>
      </w:r>
      <w:r w:rsidR="00352443">
        <w:rPr>
          <w:rFonts w:ascii="Arial" w:hAnsi="Arial" w:cs="Arial"/>
        </w:rPr>
        <w:t>de</w:t>
      </w:r>
      <w:r w:rsidR="006562CC" w:rsidRPr="0067164F">
        <w:rPr>
          <w:rFonts w:ascii="Arial" w:hAnsi="Arial" w:cs="Arial"/>
        </w:rPr>
        <w:t xml:space="preserve"> Montauban ont été présentés jusqu‘à Paris, à la Société d’onomastique française. D’autres études ont également </w:t>
      </w:r>
      <w:r w:rsidR="0067164F" w:rsidRPr="0067164F">
        <w:rPr>
          <w:rFonts w:ascii="Arial" w:hAnsi="Arial" w:cs="Arial"/>
        </w:rPr>
        <w:t>précisé</w:t>
      </w:r>
      <w:r w:rsidR="006562CC" w:rsidRPr="0067164F">
        <w:rPr>
          <w:rFonts w:ascii="Arial" w:hAnsi="Arial" w:cs="Arial"/>
        </w:rPr>
        <w:t xml:space="preserve"> l’historique, par les noms de lieu</w:t>
      </w:r>
      <w:r w:rsidR="0021049E" w:rsidRPr="0067164F">
        <w:rPr>
          <w:rFonts w:ascii="Arial" w:hAnsi="Arial" w:cs="Arial"/>
        </w:rPr>
        <w:t>,</w:t>
      </w:r>
      <w:r w:rsidR="006562CC" w:rsidRPr="0067164F">
        <w:rPr>
          <w:rFonts w:ascii="Arial" w:hAnsi="Arial" w:cs="Arial"/>
        </w:rPr>
        <w:t xml:space="preserve"> de </w:t>
      </w:r>
      <w:proofErr w:type="spellStart"/>
      <w:r w:rsidR="0021049E" w:rsidRPr="0067164F">
        <w:rPr>
          <w:rFonts w:ascii="Arial" w:hAnsi="Arial" w:cs="Arial"/>
        </w:rPr>
        <w:t>Mouillac</w:t>
      </w:r>
      <w:proofErr w:type="spellEnd"/>
      <w:r w:rsidR="0021049E" w:rsidRPr="0067164F">
        <w:rPr>
          <w:rFonts w:ascii="Arial" w:hAnsi="Arial" w:cs="Arial"/>
        </w:rPr>
        <w:t xml:space="preserve">, </w:t>
      </w:r>
      <w:proofErr w:type="spellStart"/>
      <w:r w:rsidR="0021049E" w:rsidRPr="0067164F">
        <w:rPr>
          <w:rFonts w:ascii="Arial" w:hAnsi="Arial" w:cs="Arial"/>
        </w:rPr>
        <w:t>Verlhac</w:t>
      </w:r>
      <w:proofErr w:type="spellEnd"/>
      <w:r w:rsidR="0021049E" w:rsidRPr="0067164F">
        <w:rPr>
          <w:rFonts w:ascii="Arial" w:hAnsi="Arial" w:cs="Arial"/>
        </w:rPr>
        <w:t>-</w:t>
      </w:r>
      <w:proofErr w:type="spellStart"/>
      <w:r w:rsidR="0021049E" w:rsidRPr="0067164F">
        <w:rPr>
          <w:rFonts w:ascii="Arial" w:hAnsi="Arial" w:cs="Arial"/>
        </w:rPr>
        <w:t>Tescou</w:t>
      </w:r>
      <w:proofErr w:type="spellEnd"/>
      <w:r w:rsidR="0021049E" w:rsidRPr="0067164F">
        <w:rPr>
          <w:rFonts w:ascii="Arial" w:hAnsi="Arial" w:cs="Arial"/>
        </w:rPr>
        <w:t>, Caussade…</w:t>
      </w:r>
      <w:r w:rsidR="00352443">
        <w:rPr>
          <w:rFonts w:ascii="Arial" w:hAnsi="Arial" w:cs="Arial"/>
        </w:rPr>
        <w:t xml:space="preserve"> Féru de latin et de grec, Paul était le référent </w:t>
      </w:r>
      <w:proofErr w:type="spellStart"/>
      <w:r w:rsidR="00352443">
        <w:rPr>
          <w:rFonts w:ascii="Arial" w:hAnsi="Arial" w:cs="Arial"/>
        </w:rPr>
        <w:t>occitaniste</w:t>
      </w:r>
      <w:proofErr w:type="spellEnd"/>
      <w:r w:rsidR="00352443">
        <w:rPr>
          <w:rFonts w:ascii="Arial" w:hAnsi="Arial" w:cs="Arial"/>
        </w:rPr>
        <w:t xml:space="preserve"> pour le département.</w:t>
      </w:r>
    </w:p>
    <w:p w:rsidR="0021049E" w:rsidRPr="0067164F" w:rsidRDefault="0021049E">
      <w:pPr>
        <w:rPr>
          <w:rFonts w:ascii="Arial" w:hAnsi="Arial" w:cs="Arial"/>
        </w:rPr>
      </w:pPr>
      <w:r w:rsidRPr="0067164F">
        <w:rPr>
          <w:rFonts w:ascii="Arial" w:hAnsi="Arial" w:cs="Arial"/>
        </w:rPr>
        <w:tab/>
      </w:r>
      <w:r w:rsidR="00B66BA1">
        <w:rPr>
          <w:rFonts w:ascii="Arial" w:hAnsi="Arial" w:cs="Arial"/>
        </w:rPr>
        <w:t>Son</w:t>
      </w:r>
      <w:r w:rsidRPr="0067164F">
        <w:rPr>
          <w:rFonts w:ascii="Arial" w:hAnsi="Arial" w:cs="Arial"/>
        </w:rPr>
        <w:t xml:space="preserve"> travail considérable reposait su</w:t>
      </w:r>
      <w:r w:rsidR="00B66BA1">
        <w:rPr>
          <w:rFonts w:ascii="Arial" w:hAnsi="Arial" w:cs="Arial"/>
        </w:rPr>
        <w:t xml:space="preserve">r un </w:t>
      </w:r>
      <w:r w:rsidRPr="0067164F">
        <w:rPr>
          <w:rFonts w:ascii="Arial" w:hAnsi="Arial" w:cs="Arial"/>
        </w:rPr>
        <w:t xml:space="preserve">engagement </w:t>
      </w:r>
      <w:r w:rsidR="00B66BA1">
        <w:rPr>
          <w:rFonts w:ascii="Arial" w:hAnsi="Arial" w:cs="Arial"/>
        </w:rPr>
        <w:t xml:space="preserve">constant </w:t>
      </w:r>
      <w:r w:rsidRPr="0067164F">
        <w:rPr>
          <w:rFonts w:ascii="Arial" w:hAnsi="Arial" w:cs="Arial"/>
        </w:rPr>
        <w:t xml:space="preserve">aux côtés des causes culturelles ; ainsi en a-t-il été auprès de l’Académie de Montauban (pour le </w:t>
      </w:r>
      <w:r w:rsidRPr="0067164F">
        <w:rPr>
          <w:rFonts w:ascii="Arial" w:hAnsi="Arial" w:cs="Arial"/>
          <w:i/>
        </w:rPr>
        <w:t>Dictionnaire des rues et chemins</w:t>
      </w:r>
      <w:r w:rsidRPr="0067164F">
        <w:rPr>
          <w:rFonts w:ascii="Arial" w:hAnsi="Arial" w:cs="Arial"/>
        </w:rPr>
        <w:t xml:space="preserve">), de la société d’Archéologie (pour </w:t>
      </w:r>
      <w:r w:rsidR="00B66BA1">
        <w:rPr>
          <w:rFonts w:ascii="Arial" w:hAnsi="Arial" w:cs="Arial"/>
        </w:rPr>
        <w:t>des publications dans le</w:t>
      </w:r>
      <w:r w:rsidRPr="0067164F">
        <w:rPr>
          <w:rFonts w:ascii="Arial" w:hAnsi="Arial" w:cs="Arial"/>
        </w:rPr>
        <w:t xml:space="preserve"> </w:t>
      </w:r>
      <w:r w:rsidRPr="0067164F">
        <w:rPr>
          <w:rFonts w:ascii="Arial" w:hAnsi="Arial" w:cs="Arial"/>
          <w:i/>
        </w:rPr>
        <w:t>Bulletin</w:t>
      </w:r>
      <w:r w:rsidRPr="0067164F">
        <w:rPr>
          <w:rFonts w:ascii="Arial" w:hAnsi="Arial" w:cs="Arial"/>
        </w:rPr>
        <w:t>) ou du Club des retraités de l’Education nationale (</w:t>
      </w:r>
      <w:r w:rsidR="0067164F" w:rsidRPr="0067164F">
        <w:rPr>
          <w:rFonts w:ascii="Arial" w:hAnsi="Arial" w:cs="Arial"/>
        </w:rPr>
        <w:t>pour l</w:t>
      </w:r>
      <w:r w:rsidR="00B66BA1">
        <w:rPr>
          <w:rFonts w:ascii="Arial" w:hAnsi="Arial" w:cs="Arial"/>
        </w:rPr>
        <w:t>a dispense d</w:t>
      </w:r>
      <w:r w:rsidRPr="0067164F">
        <w:rPr>
          <w:rFonts w:ascii="Arial" w:hAnsi="Arial" w:cs="Arial"/>
        </w:rPr>
        <w:t>es cours d’occitan), sans parler de l’I.E.O.-82 déjà cité</w:t>
      </w:r>
      <w:r w:rsidR="00B66BA1">
        <w:rPr>
          <w:rFonts w:ascii="Arial" w:hAnsi="Arial" w:cs="Arial"/>
        </w:rPr>
        <w:t xml:space="preserve"> en toute première place</w:t>
      </w:r>
      <w:r w:rsidRPr="0067164F">
        <w:rPr>
          <w:rFonts w:ascii="Arial" w:hAnsi="Arial" w:cs="Arial"/>
        </w:rPr>
        <w:t>.</w:t>
      </w:r>
    </w:p>
    <w:p w:rsidR="00D80450" w:rsidRPr="0067164F" w:rsidRDefault="0021049E">
      <w:pPr>
        <w:rPr>
          <w:rFonts w:ascii="Arial" w:hAnsi="Arial" w:cs="Arial"/>
        </w:rPr>
      </w:pPr>
      <w:r w:rsidRPr="0067164F">
        <w:rPr>
          <w:rFonts w:ascii="Arial" w:hAnsi="Arial" w:cs="Arial"/>
        </w:rPr>
        <w:tab/>
      </w:r>
      <w:r w:rsidR="0067164F">
        <w:rPr>
          <w:rFonts w:ascii="Arial" w:hAnsi="Arial" w:cs="Arial"/>
        </w:rPr>
        <w:t>Si l’</w:t>
      </w:r>
      <w:r w:rsidR="00352443">
        <w:rPr>
          <w:rFonts w:ascii="Arial" w:hAnsi="Arial" w:cs="Arial"/>
        </w:rPr>
        <w:t>on repense à l’</w:t>
      </w:r>
      <w:r w:rsidR="0067164F">
        <w:rPr>
          <w:rFonts w:ascii="Arial" w:hAnsi="Arial" w:cs="Arial"/>
        </w:rPr>
        <w:t>humaniste</w:t>
      </w:r>
      <w:r w:rsidR="0067164F" w:rsidRPr="0067164F">
        <w:rPr>
          <w:rFonts w:ascii="Arial" w:hAnsi="Arial" w:cs="Arial"/>
        </w:rPr>
        <w:t xml:space="preserve"> discret</w:t>
      </w:r>
      <w:r w:rsidR="0067164F">
        <w:rPr>
          <w:rFonts w:ascii="Arial" w:hAnsi="Arial" w:cs="Arial"/>
        </w:rPr>
        <w:t xml:space="preserve"> </w:t>
      </w:r>
      <w:r w:rsidR="00352443">
        <w:rPr>
          <w:rFonts w:ascii="Arial" w:hAnsi="Arial" w:cs="Arial"/>
        </w:rPr>
        <w:t xml:space="preserve">qui </w:t>
      </w:r>
      <w:r w:rsidR="0067164F">
        <w:rPr>
          <w:rFonts w:ascii="Arial" w:hAnsi="Arial" w:cs="Arial"/>
        </w:rPr>
        <w:t xml:space="preserve">a animé mainte réunion </w:t>
      </w:r>
      <w:r w:rsidR="00352443">
        <w:rPr>
          <w:rFonts w:ascii="Arial" w:hAnsi="Arial" w:cs="Arial"/>
        </w:rPr>
        <w:t>de manière</w:t>
      </w:r>
      <w:r w:rsidR="0067164F">
        <w:rPr>
          <w:rFonts w:ascii="Arial" w:hAnsi="Arial" w:cs="Arial"/>
        </w:rPr>
        <w:t xml:space="preserve"> c</w:t>
      </w:r>
      <w:r w:rsidR="00352443">
        <w:rPr>
          <w:rFonts w:ascii="Arial" w:hAnsi="Arial" w:cs="Arial"/>
        </w:rPr>
        <w:t>onviviale</w:t>
      </w:r>
      <w:r w:rsidR="0067164F">
        <w:rPr>
          <w:rFonts w:ascii="Arial" w:hAnsi="Arial" w:cs="Arial"/>
        </w:rPr>
        <w:t xml:space="preserve">, c’est </w:t>
      </w:r>
      <w:r w:rsidR="00352443">
        <w:rPr>
          <w:rFonts w:ascii="Arial" w:hAnsi="Arial" w:cs="Arial"/>
        </w:rPr>
        <w:t xml:space="preserve">avec </w:t>
      </w:r>
      <w:r w:rsidR="0067164F">
        <w:rPr>
          <w:rFonts w:ascii="Arial" w:hAnsi="Arial" w:cs="Arial"/>
        </w:rPr>
        <w:t>un profond regret</w:t>
      </w:r>
      <w:r w:rsidR="00352443">
        <w:rPr>
          <w:rFonts w:ascii="Arial" w:hAnsi="Arial" w:cs="Arial"/>
        </w:rPr>
        <w:t xml:space="preserve"> et une vive émotion que nous saluons son départ, t</w:t>
      </w:r>
      <w:r w:rsidR="00B66BA1">
        <w:rPr>
          <w:rFonts w:ascii="Arial" w:hAnsi="Arial" w:cs="Arial"/>
        </w:rPr>
        <w:t>out en sachant que nous pouv</w:t>
      </w:r>
      <w:r w:rsidR="00352443">
        <w:rPr>
          <w:rFonts w:ascii="Arial" w:hAnsi="Arial" w:cs="Arial"/>
        </w:rPr>
        <w:t xml:space="preserve">ons le retrouver </w:t>
      </w:r>
      <w:r w:rsidR="00B66BA1">
        <w:rPr>
          <w:rFonts w:ascii="Arial" w:hAnsi="Arial" w:cs="Arial"/>
        </w:rPr>
        <w:t>par le biais des travaux qu’il nous a légués.</w:t>
      </w:r>
    </w:p>
    <w:p w:rsidR="00D80450" w:rsidRDefault="00D80450"/>
    <w:p w:rsidR="00D80450" w:rsidRDefault="00D80450"/>
    <w:sectPr w:rsidR="00D80450" w:rsidSect="00050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80450"/>
    <w:rsid w:val="00050AEC"/>
    <w:rsid w:val="0014274C"/>
    <w:rsid w:val="00143459"/>
    <w:rsid w:val="0021049E"/>
    <w:rsid w:val="00352443"/>
    <w:rsid w:val="0047606A"/>
    <w:rsid w:val="004C0A68"/>
    <w:rsid w:val="006559D1"/>
    <w:rsid w:val="006562CC"/>
    <w:rsid w:val="0067164F"/>
    <w:rsid w:val="0071025B"/>
    <w:rsid w:val="00803D5D"/>
    <w:rsid w:val="00B66BA1"/>
    <w:rsid w:val="00C75794"/>
    <w:rsid w:val="00D80450"/>
    <w:rsid w:val="00EB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A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2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5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8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4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373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18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304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590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762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031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0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44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54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95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55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Sabatié</dc:creator>
  <cp:lastModifiedBy>Norbert Sabatié</cp:lastModifiedBy>
  <cp:revision>2</cp:revision>
  <dcterms:created xsi:type="dcterms:W3CDTF">2022-11-29T12:34:00Z</dcterms:created>
  <dcterms:modified xsi:type="dcterms:W3CDTF">2022-11-29T12:34:00Z</dcterms:modified>
</cp:coreProperties>
</file>